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51"/>
        <w:tblW w:w="6660" w:type="dxa"/>
        <w:tblLook w:val="04A0" w:firstRow="1" w:lastRow="0" w:firstColumn="1" w:lastColumn="0" w:noHBand="0" w:noVBand="1"/>
      </w:tblPr>
      <w:tblGrid>
        <w:gridCol w:w="6660"/>
      </w:tblGrid>
      <w:tr w:rsidR="00A96DC4" w:rsidRPr="003722FD" w:rsidTr="00D60F24">
        <w:trPr>
          <w:trHeight w:val="360"/>
        </w:trPr>
        <w:tc>
          <w:tcPr>
            <w:tcW w:w="6660" w:type="dxa"/>
            <w:tcBorders>
              <w:top w:val="nil"/>
              <w:left w:val="nil"/>
              <w:bottom w:val="nil"/>
              <w:right w:val="nil"/>
            </w:tcBorders>
            <w:shd w:val="clear" w:color="auto" w:fill="auto"/>
            <w:noWrap/>
            <w:vAlign w:val="center"/>
            <w:hideMark/>
          </w:tcPr>
          <w:p w:rsidR="00A96DC4" w:rsidRPr="000A05EB" w:rsidRDefault="00A96DC4" w:rsidP="00D60F24">
            <w:pPr>
              <w:spacing w:after="0" w:line="240" w:lineRule="auto"/>
              <w:jc w:val="center"/>
              <w:rPr>
                <w:rFonts w:ascii="Calibri" w:eastAsia="Times New Roman" w:hAnsi="Calibri" w:cs="Times New Roman"/>
                <w:b/>
                <w:bCs/>
                <w:color w:val="000000"/>
                <w:sz w:val="32"/>
                <w:szCs w:val="32"/>
              </w:rPr>
            </w:pPr>
            <w:r w:rsidRPr="000A05EB">
              <w:rPr>
                <w:rFonts w:ascii="Calibri" w:eastAsia="Times New Roman" w:hAnsi="Calibri" w:cs="Times New Roman"/>
                <w:b/>
                <w:bCs/>
                <w:color w:val="000000"/>
                <w:sz w:val="32"/>
                <w:szCs w:val="32"/>
              </w:rPr>
              <w:t>Better Basics, Inc.</w:t>
            </w:r>
          </w:p>
        </w:tc>
      </w:tr>
      <w:tr w:rsidR="00A96DC4" w:rsidRPr="003722FD" w:rsidTr="00D60F24">
        <w:trPr>
          <w:trHeight w:val="387"/>
        </w:trPr>
        <w:tc>
          <w:tcPr>
            <w:tcW w:w="6660" w:type="dxa"/>
            <w:tcBorders>
              <w:top w:val="nil"/>
              <w:left w:val="nil"/>
              <w:bottom w:val="nil"/>
              <w:right w:val="nil"/>
            </w:tcBorders>
            <w:shd w:val="clear" w:color="auto" w:fill="auto"/>
            <w:noWrap/>
            <w:vAlign w:val="center"/>
            <w:hideMark/>
          </w:tcPr>
          <w:p w:rsidR="00A96DC4" w:rsidRPr="000A05EB" w:rsidRDefault="00A96DC4" w:rsidP="00D60F24">
            <w:pPr>
              <w:spacing w:after="0" w:line="240" w:lineRule="auto"/>
              <w:jc w:val="center"/>
              <w:rPr>
                <w:rFonts w:ascii="Calibri" w:eastAsia="Times New Roman" w:hAnsi="Calibri" w:cs="Times New Roman"/>
                <w:b/>
                <w:bCs/>
                <w:color w:val="000000"/>
                <w:sz w:val="32"/>
                <w:szCs w:val="32"/>
              </w:rPr>
            </w:pPr>
            <w:r w:rsidRPr="000A05EB">
              <w:rPr>
                <w:rFonts w:ascii="Calibri" w:eastAsia="Times New Roman" w:hAnsi="Calibri" w:cs="Times New Roman"/>
                <w:b/>
                <w:bCs/>
                <w:color w:val="000000"/>
                <w:sz w:val="32"/>
                <w:szCs w:val="32"/>
              </w:rPr>
              <w:t>HOPE 21</w:t>
            </w:r>
            <w:r w:rsidRPr="000A05EB">
              <w:rPr>
                <w:rFonts w:ascii="Calibri" w:eastAsia="Times New Roman" w:hAnsi="Calibri" w:cs="Times New Roman"/>
                <w:b/>
                <w:bCs/>
                <w:color w:val="000000"/>
                <w:sz w:val="32"/>
                <w:szCs w:val="32"/>
                <w:vertAlign w:val="superscript"/>
              </w:rPr>
              <w:t>st</w:t>
            </w:r>
            <w:r w:rsidRPr="000A05EB">
              <w:rPr>
                <w:rFonts w:ascii="Calibri" w:eastAsia="Times New Roman" w:hAnsi="Calibri" w:cs="Times New Roman"/>
                <w:b/>
                <w:bCs/>
                <w:color w:val="000000"/>
                <w:sz w:val="32"/>
                <w:szCs w:val="32"/>
              </w:rPr>
              <w:t xml:space="preserve"> Century Community Learning Center</w:t>
            </w:r>
          </w:p>
        </w:tc>
      </w:tr>
      <w:tr w:rsidR="00A96DC4" w:rsidRPr="003722FD" w:rsidTr="00D60F24">
        <w:trPr>
          <w:trHeight w:val="288"/>
        </w:trPr>
        <w:tc>
          <w:tcPr>
            <w:tcW w:w="6660" w:type="dxa"/>
            <w:tcBorders>
              <w:top w:val="nil"/>
              <w:left w:val="nil"/>
              <w:bottom w:val="nil"/>
              <w:right w:val="nil"/>
            </w:tcBorders>
            <w:shd w:val="clear" w:color="auto" w:fill="auto"/>
            <w:noWrap/>
            <w:vAlign w:val="bottom"/>
            <w:hideMark/>
          </w:tcPr>
          <w:p w:rsidR="00A96DC4" w:rsidRPr="000A05EB" w:rsidRDefault="006D6142" w:rsidP="00D60F24">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Glen Oaks</w:t>
            </w:r>
            <w:r w:rsidR="00A96DC4" w:rsidRPr="000A05EB">
              <w:rPr>
                <w:rFonts w:ascii="Calibri" w:eastAsia="Times New Roman" w:hAnsi="Calibri" w:cs="Times New Roman"/>
                <w:b/>
                <w:bCs/>
                <w:color w:val="000000"/>
                <w:sz w:val="32"/>
                <w:szCs w:val="32"/>
              </w:rPr>
              <w:t xml:space="preserve"> Elementary School</w:t>
            </w:r>
          </w:p>
        </w:tc>
      </w:tr>
    </w:tbl>
    <w:p w:rsidR="00A96DC4" w:rsidRPr="003722FD" w:rsidRDefault="00A96DC4" w:rsidP="00A96DC4">
      <w:pPr>
        <w:contextualSpacing/>
        <w:jc w:val="center"/>
        <w:rPr>
          <w:rFonts w:cs="Times New Roman"/>
          <w:b/>
          <w:sz w:val="24"/>
          <w:szCs w:val="24"/>
        </w:rPr>
      </w:pPr>
    </w:p>
    <w:p w:rsidR="00A96DC4" w:rsidRPr="000A05EB" w:rsidRDefault="00812608" w:rsidP="00A96DC4">
      <w:pPr>
        <w:contextualSpacing/>
        <w:jc w:val="center"/>
        <w:rPr>
          <w:rFonts w:cs="Times New Roman"/>
          <w:b/>
        </w:rPr>
      </w:pPr>
      <w:r w:rsidRPr="000A05EB">
        <w:rPr>
          <w:rFonts w:cs="Times New Roman"/>
          <w:b/>
        </w:rPr>
        <w:t>BEHAVIOR STANDARDS AND POLICIES</w:t>
      </w:r>
    </w:p>
    <w:p w:rsidR="00A96DC4" w:rsidRPr="000A05EB" w:rsidRDefault="00A96DC4" w:rsidP="00F7641B">
      <w:pPr>
        <w:jc w:val="both"/>
        <w:rPr>
          <w:rFonts w:cs="Times New Roman"/>
          <w:sz w:val="18"/>
          <w:szCs w:val="18"/>
        </w:rPr>
      </w:pPr>
      <w:r w:rsidRPr="000A05EB">
        <w:rPr>
          <w:rFonts w:cs="Times New Roman"/>
          <w:sz w:val="18"/>
          <w:szCs w:val="18"/>
        </w:rPr>
        <w:t xml:space="preserve">It is the goal of the Better Basics HOPE </w:t>
      </w:r>
      <w:r w:rsidR="00A51B04" w:rsidRPr="000A05EB">
        <w:rPr>
          <w:rFonts w:cs="Times New Roman"/>
          <w:sz w:val="18"/>
          <w:szCs w:val="18"/>
        </w:rPr>
        <w:t>21</w:t>
      </w:r>
      <w:r w:rsidR="00A51B04" w:rsidRPr="000A05EB">
        <w:rPr>
          <w:rFonts w:cs="Times New Roman"/>
          <w:sz w:val="18"/>
          <w:szCs w:val="18"/>
          <w:vertAlign w:val="superscript"/>
        </w:rPr>
        <w:t>st</w:t>
      </w:r>
      <w:r w:rsidR="00A51B04" w:rsidRPr="000A05EB">
        <w:rPr>
          <w:rFonts w:cs="Times New Roman"/>
          <w:sz w:val="18"/>
          <w:szCs w:val="18"/>
        </w:rPr>
        <w:t xml:space="preserve"> Community Learning </w:t>
      </w:r>
      <w:r w:rsidRPr="000A05EB">
        <w:rPr>
          <w:rFonts w:cs="Times New Roman"/>
          <w:sz w:val="18"/>
          <w:szCs w:val="18"/>
        </w:rPr>
        <w:t xml:space="preserve">Center to provide a fun, healthy, safe and enriching environment for children who have completed grades kindergarten through sixth. Children who attend the Better Basics HOPE Center are expected to follow the behavior guidelines and to interact appropriately in a group setting. </w:t>
      </w:r>
      <w:r w:rsidR="00A51B04" w:rsidRPr="000A05EB">
        <w:rPr>
          <w:rFonts w:cs="Times New Roman"/>
          <w:sz w:val="18"/>
          <w:szCs w:val="18"/>
        </w:rPr>
        <w:t xml:space="preserve">We have adopted the Fairfield City Schools’ Code of Conduct and will adhere to the guidelines. </w:t>
      </w:r>
      <w:r w:rsidR="00812608" w:rsidRPr="000A05EB">
        <w:rPr>
          <w:rFonts w:cs="Times New Roman"/>
          <w:sz w:val="18"/>
          <w:szCs w:val="18"/>
        </w:rPr>
        <w:t xml:space="preserve">The </w:t>
      </w:r>
      <w:r w:rsidR="0053640E" w:rsidRPr="000A05EB">
        <w:rPr>
          <w:rFonts w:cs="Times New Roman"/>
          <w:sz w:val="18"/>
          <w:szCs w:val="18"/>
        </w:rPr>
        <w:t xml:space="preserve">disciplinary measures </w:t>
      </w:r>
      <w:r w:rsidR="00812608" w:rsidRPr="000A05EB">
        <w:rPr>
          <w:rFonts w:cs="Times New Roman"/>
          <w:sz w:val="18"/>
          <w:szCs w:val="18"/>
        </w:rPr>
        <w:t>outlined in that policy will be adapted appropriately for afterschool hours.</w:t>
      </w:r>
    </w:p>
    <w:p w:rsidR="00A96DC4" w:rsidRPr="000A05EB" w:rsidRDefault="00A96DC4" w:rsidP="00A96DC4">
      <w:pPr>
        <w:rPr>
          <w:rFonts w:cs="Times New Roman"/>
          <w:b/>
          <w:sz w:val="18"/>
          <w:szCs w:val="18"/>
        </w:rPr>
      </w:pPr>
      <w:r w:rsidRPr="000A05EB">
        <w:rPr>
          <w:rFonts w:cs="Times New Roman"/>
          <w:b/>
          <w:sz w:val="18"/>
          <w:szCs w:val="18"/>
        </w:rPr>
        <w:t xml:space="preserve">Behavior Guidelines: </w:t>
      </w:r>
    </w:p>
    <w:p w:rsidR="00A96DC4" w:rsidRPr="000A05EB" w:rsidRDefault="0053640E" w:rsidP="00A96DC4">
      <w:pPr>
        <w:pStyle w:val="ListParagraph"/>
        <w:numPr>
          <w:ilvl w:val="0"/>
          <w:numId w:val="1"/>
        </w:numPr>
        <w:rPr>
          <w:rFonts w:cs="Times New Roman"/>
          <w:sz w:val="18"/>
          <w:szCs w:val="18"/>
        </w:rPr>
      </w:pPr>
      <w:r w:rsidRPr="000A05EB">
        <w:rPr>
          <w:rFonts w:cs="Times New Roman"/>
          <w:sz w:val="18"/>
          <w:szCs w:val="18"/>
        </w:rPr>
        <w:t xml:space="preserve">We are </w:t>
      </w:r>
      <w:r w:rsidR="00A96DC4" w:rsidRPr="000A05EB">
        <w:rPr>
          <w:rFonts w:cs="Times New Roman"/>
          <w:sz w:val="18"/>
          <w:szCs w:val="18"/>
        </w:rPr>
        <w:t xml:space="preserve">responsible for </w:t>
      </w:r>
      <w:r w:rsidRPr="000A05EB">
        <w:rPr>
          <w:rFonts w:cs="Times New Roman"/>
          <w:sz w:val="18"/>
          <w:szCs w:val="18"/>
        </w:rPr>
        <w:t>our</w:t>
      </w:r>
      <w:r w:rsidR="00A96DC4" w:rsidRPr="000A05EB">
        <w:rPr>
          <w:rFonts w:cs="Times New Roman"/>
          <w:sz w:val="18"/>
          <w:szCs w:val="18"/>
        </w:rPr>
        <w:t xml:space="preserve"> actions.</w:t>
      </w:r>
    </w:p>
    <w:p w:rsidR="00A96DC4" w:rsidRPr="000A05EB" w:rsidRDefault="00A96DC4" w:rsidP="00A96DC4">
      <w:pPr>
        <w:pStyle w:val="ListParagraph"/>
        <w:numPr>
          <w:ilvl w:val="0"/>
          <w:numId w:val="1"/>
        </w:numPr>
        <w:rPr>
          <w:rFonts w:cs="Times New Roman"/>
          <w:sz w:val="18"/>
          <w:szCs w:val="18"/>
        </w:rPr>
      </w:pPr>
      <w:r w:rsidRPr="000A05EB">
        <w:rPr>
          <w:rFonts w:cs="Times New Roman"/>
          <w:sz w:val="18"/>
          <w:szCs w:val="18"/>
        </w:rPr>
        <w:t xml:space="preserve">We respect each other and the environment. </w:t>
      </w:r>
    </w:p>
    <w:p w:rsidR="00A96DC4" w:rsidRPr="000A05EB" w:rsidRDefault="00A96DC4" w:rsidP="00A96DC4">
      <w:pPr>
        <w:pStyle w:val="ListParagraph"/>
        <w:numPr>
          <w:ilvl w:val="0"/>
          <w:numId w:val="1"/>
        </w:numPr>
        <w:rPr>
          <w:rFonts w:cs="Times New Roman"/>
          <w:sz w:val="18"/>
          <w:szCs w:val="18"/>
        </w:rPr>
      </w:pPr>
      <w:r w:rsidRPr="000A05EB">
        <w:rPr>
          <w:rFonts w:cs="Times New Roman"/>
          <w:sz w:val="18"/>
          <w:szCs w:val="18"/>
        </w:rPr>
        <w:t xml:space="preserve">Honesty will be the basis for all </w:t>
      </w:r>
      <w:r w:rsidR="0053640E" w:rsidRPr="000A05EB">
        <w:rPr>
          <w:rFonts w:cs="Times New Roman"/>
          <w:sz w:val="18"/>
          <w:szCs w:val="18"/>
        </w:rPr>
        <w:t xml:space="preserve">of our </w:t>
      </w:r>
      <w:r w:rsidRPr="000A05EB">
        <w:rPr>
          <w:rFonts w:cs="Times New Roman"/>
          <w:sz w:val="18"/>
          <w:szCs w:val="18"/>
        </w:rPr>
        <w:t xml:space="preserve">relationships and interactions. </w:t>
      </w:r>
    </w:p>
    <w:p w:rsidR="00A96DC4" w:rsidRPr="000A05EB" w:rsidRDefault="00A96DC4" w:rsidP="00A96DC4">
      <w:pPr>
        <w:pStyle w:val="ListParagraph"/>
        <w:numPr>
          <w:ilvl w:val="0"/>
          <w:numId w:val="1"/>
        </w:numPr>
        <w:rPr>
          <w:rFonts w:cs="Times New Roman"/>
          <w:sz w:val="18"/>
          <w:szCs w:val="18"/>
        </w:rPr>
      </w:pPr>
      <w:r w:rsidRPr="000A05EB">
        <w:rPr>
          <w:rFonts w:cs="Times New Roman"/>
          <w:sz w:val="18"/>
          <w:szCs w:val="18"/>
        </w:rPr>
        <w:t xml:space="preserve">We will care for ourselves and those around us. </w:t>
      </w:r>
    </w:p>
    <w:p w:rsidR="00A96DC4" w:rsidRPr="000A05EB" w:rsidRDefault="00A96DC4" w:rsidP="00A96DC4">
      <w:pPr>
        <w:rPr>
          <w:rFonts w:cs="Times New Roman"/>
          <w:b/>
          <w:sz w:val="18"/>
          <w:szCs w:val="18"/>
        </w:rPr>
      </w:pPr>
      <w:r w:rsidRPr="000A05EB">
        <w:rPr>
          <w:rFonts w:cs="Times New Roman"/>
          <w:b/>
          <w:sz w:val="18"/>
          <w:szCs w:val="18"/>
        </w:rPr>
        <w:t xml:space="preserve">When a student doesn’t follow the behavior guidelines we will take the following steps: </w:t>
      </w:r>
    </w:p>
    <w:p w:rsidR="00812608" w:rsidRPr="000A05EB" w:rsidRDefault="00812608" w:rsidP="00A96DC4">
      <w:pPr>
        <w:rPr>
          <w:rFonts w:cs="Times New Roman"/>
          <w:b/>
          <w:i/>
          <w:sz w:val="18"/>
          <w:szCs w:val="18"/>
        </w:rPr>
      </w:pPr>
      <w:r w:rsidRPr="000A05EB">
        <w:rPr>
          <w:rFonts w:cs="Times New Roman"/>
          <w:b/>
          <w:i/>
          <w:sz w:val="18"/>
          <w:szCs w:val="18"/>
        </w:rPr>
        <w:t>Verbal Warning</w:t>
      </w:r>
    </w:p>
    <w:p w:rsidR="00A96DC4" w:rsidRPr="000A05EB" w:rsidRDefault="00A96DC4" w:rsidP="00812608">
      <w:pPr>
        <w:pStyle w:val="ListParagraph"/>
        <w:numPr>
          <w:ilvl w:val="0"/>
          <w:numId w:val="2"/>
        </w:numPr>
        <w:rPr>
          <w:rFonts w:cs="Times New Roman"/>
          <w:sz w:val="18"/>
          <w:szCs w:val="18"/>
        </w:rPr>
      </w:pPr>
      <w:r w:rsidRPr="000A05EB">
        <w:rPr>
          <w:rFonts w:cs="Times New Roman"/>
          <w:sz w:val="18"/>
          <w:szCs w:val="18"/>
        </w:rPr>
        <w:t xml:space="preserve">Staff will redirect the child </w:t>
      </w:r>
      <w:r w:rsidR="00812608" w:rsidRPr="000A05EB">
        <w:rPr>
          <w:rFonts w:cs="Times New Roman"/>
          <w:sz w:val="18"/>
          <w:szCs w:val="18"/>
        </w:rPr>
        <w:t>to a more appropriate behavior and t</w:t>
      </w:r>
      <w:r w:rsidRPr="000A05EB">
        <w:rPr>
          <w:rFonts w:cs="Times New Roman"/>
          <w:sz w:val="18"/>
          <w:szCs w:val="18"/>
        </w:rPr>
        <w:t>he child will be reminded of the behavior guid</w:t>
      </w:r>
      <w:r w:rsidR="00812608" w:rsidRPr="000A05EB">
        <w:rPr>
          <w:rFonts w:cs="Times New Roman"/>
          <w:sz w:val="18"/>
          <w:szCs w:val="18"/>
        </w:rPr>
        <w:t>elines and HOPE Center rules.</w:t>
      </w:r>
    </w:p>
    <w:p w:rsidR="00812608" w:rsidRPr="000A05EB" w:rsidRDefault="00812608" w:rsidP="00812608">
      <w:pPr>
        <w:rPr>
          <w:rFonts w:cs="Times New Roman"/>
          <w:b/>
          <w:i/>
          <w:sz w:val="18"/>
          <w:szCs w:val="18"/>
        </w:rPr>
      </w:pPr>
      <w:r w:rsidRPr="000A05EB">
        <w:rPr>
          <w:rFonts w:cs="Times New Roman"/>
          <w:b/>
          <w:i/>
          <w:sz w:val="18"/>
          <w:szCs w:val="18"/>
        </w:rPr>
        <w:t>Written Warning 1</w:t>
      </w:r>
    </w:p>
    <w:p w:rsidR="005B2C40" w:rsidRPr="000A05EB" w:rsidRDefault="00A96DC4" w:rsidP="00F7641B">
      <w:pPr>
        <w:pStyle w:val="ListParagraph"/>
        <w:numPr>
          <w:ilvl w:val="0"/>
          <w:numId w:val="2"/>
        </w:numPr>
        <w:jc w:val="both"/>
        <w:rPr>
          <w:rFonts w:cs="Times New Roman"/>
          <w:sz w:val="18"/>
          <w:szCs w:val="18"/>
        </w:rPr>
      </w:pPr>
      <w:r w:rsidRPr="000A05EB">
        <w:rPr>
          <w:rFonts w:cs="Times New Roman"/>
          <w:sz w:val="18"/>
          <w:szCs w:val="18"/>
        </w:rPr>
        <w:t xml:space="preserve">If the behavior persists, a parent will be notified </w:t>
      </w:r>
      <w:r w:rsidR="00812608" w:rsidRPr="000A05EB">
        <w:rPr>
          <w:rFonts w:cs="Times New Roman"/>
          <w:sz w:val="18"/>
          <w:szCs w:val="18"/>
        </w:rPr>
        <w:t xml:space="preserve">in writing </w:t>
      </w:r>
      <w:r w:rsidR="005B2C40" w:rsidRPr="000A05EB">
        <w:rPr>
          <w:rFonts w:cs="Times New Roman"/>
          <w:sz w:val="18"/>
          <w:szCs w:val="18"/>
        </w:rPr>
        <w:t>of the problem.</w:t>
      </w:r>
      <w:r w:rsidRPr="000A05EB">
        <w:rPr>
          <w:rFonts w:cs="Times New Roman"/>
          <w:sz w:val="18"/>
          <w:szCs w:val="18"/>
        </w:rPr>
        <w:t xml:space="preserve"> The written documents will include a description of the behavior problem, what provoked the problem</w:t>
      </w:r>
      <w:r w:rsidR="0053640E" w:rsidRPr="000A05EB">
        <w:rPr>
          <w:rFonts w:cs="Times New Roman"/>
          <w:sz w:val="18"/>
          <w:szCs w:val="18"/>
        </w:rPr>
        <w:t>,</w:t>
      </w:r>
      <w:r w:rsidRPr="000A05EB">
        <w:rPr>
          <w:rFonts w:cs="Times New Roman"/>
          <w:sz w:val="18"/>
          <w:szCs w:val="18"/>
        </w:rPr>
        <w:t xml:space="preserve"> the corrective action taken</w:t>
      </w:r>
      <w:r w:rsidR="0053640E" w:rsidRPr="000A05EB">
        <w:rPr>
          <w:rFonts w:cs="Times New Roman"/>
          <w:sz w:val="18"/>
          <w:szCs w:val="18"/>
        </w:rPr>
        <w:t xml:space="preserve"> and the possible consequences of a recurrence of the problem</w:t>
      </w:r>
      <w:r w:rsidRPr="000A05EB">
        <w:rPr>
          <w:rFonts w:cs="Times New Roman"/>
          <w:sz w:val="18"/>
          <w:szCs w:val="18"/>
        </w:rPr>
        <w:t>.</w:t>
      </w:r>
    </w:p>
    <w:p w:rsidR="00A96DC4" w:rsidRPr="000A05EB" w:rsidRDefault="005B2C40" w:rsidP="005B2C40">
      <w:pPr>
        <w:rPr>
          <w:rFonts w:cs="Times New Roman"/>
          <w:b/>
          <w:i/>
          <w:sz w:val="18"/>
          <w:szCs w:val="18"/>
        </w:rPr>
      </w:pPr>
      <w:r w:rsidRPr="000A05EB">
        <w:rPr>
          <w:rFonts w:cs="Times New Roman"/>
          <w:b/>
          <w:i/>
          <w:sz w:val="18"/>
          <w:szCs w:val="18"/>
        </w:rPr>
        <w:t>Written Warning 2</w:t>
      </w:r>
      <w:r w:rsidR="00A96DC4" w:rsidRPr="000A05EB">
        <w:rPr>
          <w:rFonts w:cs="Times New Roman"/>
          <w:b/>
          <w:i/>
          <w:sz w:val="18"/>
          <w:szCs w:val="18"/>
        </w:rPr>
        <w:t xml:space="preserve"> </w:t>
      </w:r>
    </w:p>
    <w:p w:rsidR="00A96DC4" w:rsidRPr="000A05EB" w:rsidRDefault="005B2C40" w:rsidP="00F7641B">
      <w:pPr>
        <w:pStyle w:val="ListParagraph"/>
        <w:numPr>
          <w:ilvl w:val="0"/>
          <w:numId w:val="2"/>
        </w:numPr>
        <w:jc w:val="both"/>
        <w:rPr>
          <w:rFonts w:cs="Times New Roman"/>
          <w:sz w:val="18"/>
          <w:szCs w:val="18"/>
        </w:rPr>
      </w:pPr>
      <w:r w:rsidRPr="000A05EB">
        <w:rPr>
          <w:rFonts w:cs="Times New Roman"/>
          <w:sz w:val="18"/>
          <w:szCs w:val="18"/>
        </w:rPr>
        <w:t xml:space="preserve">If the behavior persists after the </w:t>
      </w:r>
      <w:r w:rsidR="0053640E" w:rsidRPr="000A05EB">
        <w:rPr>
          <w:rFonts w:cs="Times New Roman"/>
          <w:sz w:val="18"/>
          <w:szCs w:val="18"/>
        </w:rPr>
        <w:t xml:space="preserve">first </w:t>
      </w:r>
      <w:r w:rsidRPr="000A05EB">
        <w:rPr>
          <w:rFonts w:cs="Times New Roman"/>
          <w:sz w:val="18"/>
          <w:szCs w:val="18"/>
        </w:rPr>
        <w:t>written warning, subsequent behaviors will be documented and t</w:t>
      </w:r>
      <w:r w:rsidR="00A96DC4" w:rsidRPr="000A05EB">
        <w:rPr>
          <w:rFonts w:cs="Times New Roman"/>
          <w:sz w:val="18"/>
          <w:szCs w:val="18"/>
        </w:rPr>
        <w:t xml:space="preserve">he HOPE Center Program Coordinator will schedule a conference with the parent so they can determine </w:t>
      </w:r>
      <w:r w:rsidRPr="000A05EB">
        <w:rPr>
          <w:rFonts w:cs="Times New Roman"/>
          <w:sz w:val="18"/>
          <w:szCs w:val="18"/>
        </w:rPr>
        <w:t>the appropriate action to take.</w:t>
      </w:r>
    </w:p>
    <w:p w:rsidR="005B2C40" w:rsidRPr="000A05EB" w:rsidRDefault="005B2C40" w:rsidP="005B2C40">
      <w:pPr>
        <w:rPr>
          <w:rFonts w:cs="Times New Roman"/>
          <w:b/>
          <w:i/>
          <w:sz w:val="18"/>
          <w:szCs w:val="18"/>
        </w:rPr>
      </w:pPr>
      <w:r w:rsidRPr="000A05EB">
        <w:rPr>
          <w:rFonts w:cs="Times New Roman"/>
          <w:b/>
          <w:i/>
          <w:sz w:val="18"/>
          <w:szCs w:val="18"/>
        </w:rPr>
        <w:t>Written Warning 3 / Suspension</w:t>
      </w:r>
      <w:r w:rsidR="00D140E4" w:rsidRPr="000A05EB">
        <w:rPr>
          <w:rFonts w:cs="Times New Roman"/>
          <w:b/>
          <w:i/>
          <w:sz w:val="18"/>
          <w:szCs w:val="18"/>
        </w:rPr>
        <w:t xml:space="preserve"> or Expulsion</w:t>
      </w:r>
    </w:p>
    <w:p w:rsidR="003B16EE" w:rsidRPr="000A05EB" w:rsidRDefault="00A96DC4" w:rsidP="00F7641B">
      <w:pPr>
        <w:pStyle w:val="ListParagraph"/>
        <w:numPr>
          <w:ilvl w:val="0"/>
          <w:numId w:val="2"/>
        </w:numPr>
        <w:jc w:val="both"/>
        <w:rPr>
          <w:rFonts w:cs="Times New Roman"/>
          <w:sz w:val="18"/>
          <w:szCs w:val="18"/>
        </w:rPr>
      </w:pPr>
      <w:r w:rsidRPr="000A05EB">
        <w:rPr>
          <w:rFonts w:cs="Times New Roman"/>
          <w:sz w:val="18"/>
          <w:szCs w:val="18"/>
        </w:rPr>
        <w:t xml:space="preserve">If the problem still persists, the Program Coordinator will schedule a conference that includes the HOPE Center Program Director, Program Coordinator and parent. The HOPE Center Program Coordinator will have all documentation and the notes from the previous conference for review. </w:t>
      </w:r>
    </w:p>
    <w:p w:rsidR="003B16EE" w:rsidRPr="000A05EB" w:rsidRDefault="003B16EE" w:rsidP="003B16EE">
      <w:pPr>
        <w:rPr>
          <w:rFonts w:cs="Times New Roman"/>
          <w:b/>
          <w:sz w:val="18"/>
          <w:szCs w:val="18"/>
        </w:rPr>
      </w:pPr>
      <w:r w:rsidRPr="000A05EB">
        <w:rPr>
          <w:rFonts w:cs="Times New Roman"/>
          <w:sz w:val="18"/>
          <w:szCs w:val="18"/>
        </w:rPr>
        <w:t xml:space="preserve">The HOPE Center reserves the right to suspend or expel from the program </w:t>
      </w:r>
      <w:r w:rsidR="0053640E" w:rsidRPr="000A05EB">
        <w:rPr>
          <w:rFonts w:cs="Times New Roman"/>
          <w:sz w:val="18"/>
          <w:szCs w:val="18"/>
        </w:rPr>
        <w:t xml:space="preserve">students </w:t>
      </w:r>
      <w:r w:rsidRPr="000A05EB">
        <w:rPr>
          <w:rFonts w:cs="Times New Roman"/>
          <w:sz w:val="18"/>
          <w:szCs w:val="18"/>
        </w:rPr>
        <w:t>who refuse to follow these policies</w:t>
      </w:r>
      <w:r w:rsidR="006C5B84" w:rsidRPr="000A05EB">
        <w:rPr>
          <w:rFonts w:cs="Times New Roman"/>
          <w:sz w:val="18"/>
          <w:szCs w:val="18"/>
        </w:rPr>
        <w:t>.</w:t>
      </w:r>
    </w:p>
    <w:p w:rsidR="00A96DC4" w:rsidRPr="00D379B7" w:rsidRDefault="00A96DC4" w:rsidP="00F7641B">
      <w:pPr>
        <w:jc w:val="both"/>
        <w:rPr>
          <w:rFonts w:cs="Times New Roman"/>
          <w:sz w:val="18"/>
          <w:szCs w:val="18"/>
        </w:rPr>
      </w:pPr>
      <w:r w:rsidRPr="000A05EB">
        <w:rPr>
          <w:rFonts w:cs="Times New Roman"/>
          <w:sz w:val="18"/>
          <w:szCs w:val="18"/>
        </w:rPr>
        <w:t>If a child’s behavior at any time threatens the immediate safety of that child, other children, or staff; the parent may be notified and expected to pick</w:t>
      </w:r>
      <w:r w:rsidR="00D140E4" w:rsidRPr="000A05EB">
        <w:rPr>
          <w:rFonts w:cs="Times New Roman"/>
          <w:sz w:val="18"/>
          <w:szCs w:val="18"/>
        </w:rPr>
        <w:t xml:space="preserve"> </w:t>
      </w:r>
      <w:r w:rsidRPr="000A05EB">
        <w:rPr>
          <w:rFonts w:cs="Times New Roman"/>
          <w:sz w:val="18"/>
          <w:szCs w:val="18"/>
        </w:rPr>
        <w:t>up the child immediately.</w:t>
      </w:r>
      <w:r w:rsidR="00D379B7">
        <w:rPr>
          <w:rFonts w:cs="Times New Roman"/>
          <w:sz w:val="18"/>
          <w:szCs w:val="18"/>
        </w:rPr>
        <w:t xml:space="preserve"> </w:t>
      </w:r>
      <w:r w:rsidR="003B16EE" w:rsidRPr="00D379B7">
        <w:rPr>
          <w:rFonts w:cs="Times New Roman"/>
          <w:sz w:val="18"/>
          <w:szCs w:val="18"/>
        </w:rPr>
        <w:t>For a complete list of unacceptable behaviors, see the Fairfield City Schools’ Code of Conduct. All Class II and Class III offenses occurring during the HOPE Center will be reported to the school administration.</w:t>
      </w:r>
    </w:p>
    <w:p w:rsidR="00A96DC4" w:rsidRPr="000A05EB" w:rsidRDefault="00A96DC4" w:rsidP="00A96DC4">
      <w:pPr>
        <w:rPr>
          <w:rFonts w:cs="Times New Roman"/>
          <w:b/>
          <w:sz w:val="18"/>
          <w:szCs w:val="18"/>
        </w:rPr>
      </w:pPr>
      <w:r w:rsidRPr="000A05EB">
        <w:rPr>
          <w:rFonts w:cs="Times New Roman"/>
          <w:b/>
          <w:sz w:val="18"/>
          <w:szCs w:val="18"/>
        </w:rPr>
        <w:t xml:space="preserve">I have </w:t>
      </w:r>
      <w:r w:rsidR="00B65C59" w:rsidRPr="000A05EB">
        <w:rPr>
          <w:rFonts w:cs="Times New Roman"/>
          <w:b/>
          <w:sz w:val="18"/>
          <w:szCs w:val="18"/>
        </w:rPr>
        <w:t xml:space="preserve">reviewed the </w:t>
      </w:r>
      <w:r w:rsidRPr="000A05EB">
        <w:rPr>
          <w:rFonts w:cs="Times New Roman"/>
          <w:b/>
          <w:sz w:val="18"/>
          <w:szCs w:val="18"/>
        </w:rPr>
        <w:t>Discipline Policy</w:t>
      </w:r>
      <w:r w:rsidR="00B65C59" w:rsidRPr="000A05EB">
        <w:rPr>
          <w:rFonts w:cs="Times New Roman"/>
          <w:b/>
          <w:sz w:val="18"/>
          <w:szCs w:val="18"/>
        </w:rPr>
        <w:t xml:space="preserve"> with my student</w:t>
      </w:r>
      <w:r w:rsidRPr="000A05EB">
        <w:rPr>
          <w:rFonts w:cs="Times New Roman"/>
          <w:b/>
          <w:sz w:val="18"/>
          <w:szCs w:val="18"/>
        </w:rPr>
        <w:t>. I understand and agree to all of the terms presented in this document.</w:t>
      </w:r>
    </w:p>
    <w:tbl>
      <w:tblPr>
        <w:tblW w:w="9621" w:type="dxa"/>
        <w:tblInd w:w="93" w:type="dxa"/>
        <w:tblLook w:val="04A0" w:firstRow="1" w:lastRow="0" w:firstColumn="1" w:lastColumn="0" w:noHBand="0" w:noVBand="1"/>
      </w:tblPr>
      <w:tblGrid>
        <w:gridCol w:w="4953"/>
        <w:gridCol w:w="42"/>
        <w:gridCol w:w="222"/>
        <w:gridCol w:w="291"/>
        <w:gridCol w:w="222"/>
        <w:gridCol w:w="928"/>
        <w:gridCol w:w="2052"/>
        <w:gridCol w:w="222"/>
        <w:gridCol w:w="90"/>
        <w:gridCol w:w="138"/>
        <w:gridCol w:w="101"/>
        <w:gridCol w:w="360"/>
      </w:tblGrid>
      <w:tr w:rsidR="00A96DC4" w:rsidRPr="003722FD" w:rsidTr="00D379B7">
        <w:trPr>
          <w:trHeight w:val="207"/>
        </w:trPr>
        <w:tc>
          <w:tcPr>
            <w:tcW w:w="5730" w:type="dxa"/>
            <w:gridSpan w:val="5"/>
            <w:tcBorders>
              <w:top w:val="nil"/>
              <w:left w:val="nil"/>
              <w:bottom w:val="single" w:sz="4" w:space="0" w:color="auto"/>
              <w:right w:val="nil"/>
            </w:tcBorders>
            <w:shd w:val="clear" w:color="auto" w:fill="auto"/>
            <w:noWrap/>
            <w:vAlign w:val="bottom"/>
            <w:hideMark/>
          </w:tcPr>
          <w:p w:rsidR="00A96DC4" w:rsidRPr="003722FD" w:rsidRDefault="00A96DC4" w:rsidP="00A96DC4">
            <w:pPr>
              <w:spacing w:after="0" w:line="240" w:lineRule="auto"/>
              <w:jc w:val="center"/>
              <w:rPr>
                <w:rFonts w:ascii="Calibri" w:eastAsia="Times New Roman" w:hAnsi="Calibri" w:cs="Times New Roman"/>
                <w:color w:val="000000"/>
                <w:sz w:val="24"/>
                <w:szCs w:val="24"/>
              </w:rPr>
            </w:pPr>
            <w:r w:rsidRPr="003722FD">
              <w:rPr>
                <w:rFonts w:ascii="Calibri" w:eastAsia="Times New Roman" w:hAnsi="Calibri" w:cs="Times New Roman"/>
                <w:color w:val="000000"/>
                <w:sz w:val="24"/>
                <w:szCs w:val="24"/>
              </w:rPr>
              <w:t> </w:t>
            </w:r>
          </w:p>
        </w:tc>
        <w:tc>
          <w:tcPr>
            <w:tcW w:w="928" w:type="dxa"/>
            <w:tcBorders>
              <w:top w:val="nil"/>
              <w:left w:val="nil"/>
              <w:bottom w:val="nil"/>
              <w:right w:val="nil"/>
            </w:tcBorders>
            <w:shd w:val="clear" w:color="auto" w:fill="auto"/>
            <w:noWrap/>
            <w:vAlign w:val="bottom"/>
            <w:hideMark/>
          </w:tcPr>
          <w:p w:rsidR="00A96DC4" w:rsidRPr="003722FD" w:rsidRDefault="00A96DC4" w:rsidP="00A96DC4">
            <w:pPr>
              <w:spacing w:after="0" w:line="240" w:lineRule="auto"/>
              <w:rPr>
                <w:rFonts w:ascii="Calibri" w:eastAsia="Times New Roman" w:hAnsi="Calibri" w:cs="Times New Roman"/>
                <w:color w:val="000000"/>
                <w:sz w:val="24"/>
                <w:szCs w:val="24"/>
              </w:rPr>
            </w:pPr>
          </w:p>
        </w:tc>
        <w:tc>
          <w:tcPr>
            <w:tcW w:w="2963" w:type="dxa"/>
            <w:gridSpan w:val="6"/>
            <w:tcBorders>
              <w:top w:val="nil"/>
              <w:left w:val="nil"/>
              <w:bottom w:val="single" w:sz="4" w:space="0" w:color="auto"/>
              <w:right w:val="nil"/>
            </w:tcBorders>
            <w:shd w:val="clear" w:color="auto" w:fill="auto"/>
            <w:noWrap/>
            <w:vAlign w:val="bottom"/>
            <w:hideMark/>
          </w:tcPr>
          <w:p w:rsidR="00A96DC4" w:rsidRPr="003722FD" w:rsidRDefault="00A96DC4" w:rsidP="00A96DC4">
            <w:pPr>
              <w:spacing w:after="0" w:line="240" w:lineRule="auto"/>
              <w:jc w:val="center"/>
              <w:rPr>
                <w:rFonts w:ascii="Calibri" w:eastAsia="Times New Roman" w:hAnsi="Calibri" w:cs="Times New Roman"/>
                <w:color w:val="000000"/>
                <w:sz w:val="24"/>
                <w:szCs w:val="24"/>
              </w:rPr>
            </w:pPr>
            <w:r w:rsidRPr="003722FD">
              <w:rPr>
                <w:rFonts w:ascii="Calibri" w:eastAsia="Times New Roman" w:hAnsi="Calibri" w:cs="Times New Roman"/>
                <w:color w:val="000000"/>
                <w:sz w:val="24"/>
                <w:szCs w:val="24"/>
              </w:rPr>
              <w:t> </w:t>
            </w:r>
          </w:p>
        </w:tc>
      </w:tr>
      <w:tr w:rsidR="00A96DC4" w:rsidRPr="003722FD" w:rsidTr="00D379B7">
        <w:trPr>
          <w:trHeight w:val="197"/>
        </w:trPr>
        <w:tc>
          <w:tcPr>
            <w:tcW w:w="4953" w:type="dxa"/>
            <w:tcBorders>
              <w:top w:val="single" w:sz="4" w:space="0" w:color="auto"/>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b/>
                <w:color w:val="000000"/>
              </w:rPr>
            </w:pPr>
            <w:r w:rsidRPr="000A05EB">
              <w:rPr>
                <w:rFonts w:ascii="Calibri" w:eastAsia="Times New Roman" w:hAnsi="Calibri" w:cs="Times New Roman"/>
                <w:b/>
                <w:color w:val="000000"/>
              </w:rPr>
              <w:t>Parent/Legal Guardian Signature</w:t>
            </w:r>
          </w:p>
        </w:tc>
        <w:tc>
          <w:tcPr>
            <w:tcW w:w="555" w:type="dxa"/>
            <w:gridSpan w:val="3"/>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c>
          <w:tcPr>
            <w:tcW w:w="928" w:type="dxa"/>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c>
          <w:tcPr>
            <w:tcW w:w="2364" w:type="dxa"/>
            <w:gridSpan w:val="3"/>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b/>
                <w:color w:val="000000"/>
              </w:rPr>
            </w:pPr>
            <w:r w:rsidRPr="000A05EB">
              <w:rPr>
                <w:rFonts w:ascii="Calibri" w:eastAsia="Times New Roman" w:hAnsi="Calibri" w:cs="Times New Roman"/>
                <w:b/>
                <w:color w:val="000000"/>
              </w:rPr>
              <w:t>Date</w:t>
            </w:r>
          </w:p>
        </w:tc>
        <w:tc>
          <w:tcPr>
            <w:tcW w:w="239" w:type="dxa"/>
            <w:gridSpan w:val="2"/>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r>
      <w:tr w:rsidR="00A96DC4" w:rsidRPr="003722FD" w:rsidTr="00D379B7">
        <w:trPr>
          <w:trHeight w:val="288"/>
        </w:trPr>
        <w:tc>
          <w:tcPr>
            <w:tcW w:w="5730" w:type="dxa"/>
            <w:gridSpan w:val="5"/>
            <w:tcBorders>
              <w:top w:val="nil"/>
              <w:left w:val="nil"/>
              <w:bottom w:val="single" w:sz="4" w:space="0" w:color="auto"/>
              <w:right w:val="nil"/>
            </w:tcBorders>
            <w:shd w:val="clear" w:color="auto" w:fill="auto"/>
            <w:noWrap/>
            <w:vAlign w:val="bottom"/>
            <w:hideMark/>
          </w:tcPr>
          <w:p w:rsidR="00A96DC4" w:rsidRPr="000A05EB" w:rsidRDefault="00A96DC4" w:rsidP="00A96DC4">
            <w:pPr>
              <w:spacing w:after="0" w:line="240" w:lineRule="auto"/>
              <w:jc w:val="center"/>
              <w:rPr>
                <w:rFonts w:ascii="Calibri" w:eastAsia="Times New Roman" w:hAnsi="Calibri" w:cs="Times New Roman"/>
                <w:color w:val="000000"/>
              </w:rPr>
            </w:pPr>
            <w:r w:rsidRPr="000A05EB">
              <w:rPr>
                <w:rFonts w:ascii="Calibri" w:eastAsia="Times New Roman" w:hAnsi="Calibri" w:cs="Times New Roman"/>
                <w:color w:val="000000"/>
              </w:rPr>
              <w:t> </w:t>
            </w:r>
          </w:p>
        </w:tc>
        <w:tc>
          <w:tcPr>
            <w:tcW w:w="928" w:type="dxa"/>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c>
          <w:tcPr>
            <w:tcW w:w="2963" w:type="dxa"/>
            <w:gridSpan w:val="6"/>
            <w:tcBorders>
              <w:top w:val="nil"/>
              <w:left w:val="nil"/>
              <w:bottom w:val="single" w:sz="4" w:space="0" w:color="auto"/>
              <w:right w:val="nil"/>
            </w:tcBorders>
            <w:shd w:val="clear" w:color="auto" w:fill="auto"/>
            <w:noWrap/>
            <w:vAlign w:val="bottom"/>
            <w:hideMark/>
          </w:tcPr>
          <w:p w:rsidR="00A96DC4" w:rsidRPr="000A05EB" w:rsidRDefault="00A96DC4" w:rsidP="00A96DC4">
            <w:pPr>
              <w:spacing w:after="0" w:line="240" w:lineRule="auto"/>
              <w:jc w:val="center"/>
              <w:rPr>
                <w:rFonts w:ascii="Calibri" w:eastAsia="Times New Roman" w:hAnsi="Calibri" w:cs="Times New Roman"/>
                <w:color w:val="000000"/>
              </w:rPr>
            </w:pPr>
            <w:r w:rsidRPr="000A05EB">
              <w:rPr>
                <w:rFonts w:ascii="Calibri" w:eastAsia="Times New Roman" w:hAnsi="Calibri" w:cs="Times New Roman"/>
                <w:color w:val="000000"/>
              </w:rPr>
              <w:t> </w:t>
            </w:r>
          </w:p>
        </w:tc>
      </w:tr>
      <w:tr w:rsidR="00A96DC4" w:rsidRPr="003722FD" w:rsidTr="00D379B7">
        <w:trPr>
          <w:trHeight w:val="300"/>
        </w:trPr>
        <w:tc>
          <w:tcPr>
            <w:tcW w:w="4995" w:type="dxa"/>
            <w:gridSpan w:val="2"/>
            <w:tcBorders>
              <w:top w:val="single" w:sz="4" w:space="0" w:color="auto"/>
              <w:left w:val="nil"/>
              <w:bottom w:val="nil"/>
              <w:right w:val="nil"/>
            </w:tcBorders>
            <w:shd w:val="clear" w:color="auto" w:fill="auto"/>
            <w:noWrap/>
            <w:vAlign w:val="bottom"/>
            <w:hideMark/>
          </w:tcPr>
          <w:p w:rsidR="00A96DC4" w:rsidRPr="000A05EB" w:rsidRDefault="00F852D9" w:rsidP="00A96DC4">
            <w:pPr>
              <w:spacing w:after="0" w:line="240" w:lineRule="auto"/>
              <w:rPr>
                <w:rFonts w:ascii="Calibri" w:eastAsia="Times New Roman" w:hAnsi="Calibri" w:cs="Times New Roman"/>
                <w:b/>
                <w:color w:val="000000"/>
              </w:rPr>
            </w:pPr>
            <w:r w:rsidRPr="000A05EB">
              <w:rPr>
                <w:rFonts w:ascii="Calibri" w:eastAsia="Times New Roman" w:hAnsi="Calibri" w:cs="Times New Roman"/>
                <w:b/>
                <w:color w:val="000000"/>
              </w:rPr>
              <w:t>Student</w:t>
            </w:r>
            <w:r w:rsidR="00A96DC4" w:rsidRPr="000A05EB">
              <w:rPr>
                <w:rFonts w:ascii="Calibri" w:eastAsia="Times New Roman" w:hAnsi="Calibri" w:cs="Times New Roman"/>
                <w:b/>
                <w:color w:val="000000"/>
              </w:rPr>
              <w:t xml:space="preserve"> Signature</w:t>
            </w:r>
          </w:p>
        </w:tc>
        <w:tc>
          <w:tcPr>
            <w:tcW w:w="222" w:type="dxa"/>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c>
          <w:tcPr>
            <w:tcW w:w="513" w:type="dxa"/>
            <w:gridSpan w:val="2"/>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c>
          <w:tcPr>
            <w:tcW w:w="928" w:type="dxa"/>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c>
          <w:tcPr>
            <w:tcW w:w="2052" w:type="dxa"/>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b/>
                <w:color w:val="000000"/>
              </w:rPr>
            </w:pPr>
            <w:r w:rsidRPr="000A05EB">
              <w:rPr>
                <w:rFonts w:ascii="Calibri" w:eastAsia="Times New Roman" w:hAnsi="Calibri" w:cs="Times New Roman"/>
                <w:b/>
                <w:color w:val="000000"/>
              </w:rPr>
              <w:t>Date</w:t>
            </w:r>
          </w:p>
        </w:tc>
        <w:tc>
          <w:tcPr>
            <w:tcW w:w="222" w:type="dxa"/>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c>
          <w:tcPr>
            <w:tcW w:w="689" w:type="dxa"/>
            <w:gridSpan w:val="4"/>
            <w:tcBorders>
              <w:top w:val="nil"/>
              <w:left w:val="nil"/>
              <w:bottom w:val="nil"/>
              <w:right w:val="nil"/>
            </w:tcBorders>
            <w:shd w:val="clear" w:color="auto" w:fill="auto"/>
            <w:noWrap/>
            <w:vAlign w:val="bottom"/>
            <w:hideMark/>
          </w:tcPr>
          <w:p w:rsidR="00A96DC4" w:rsidRPr="000A05EB" w:rsidRDefault="00A96DC4" w:rsidP="00A96DC4">
            <w:pPr>
              <w:spacing w:after="0" w:line="240" w:lineRule="auto"/>
              <w:rPr>
                <w:rFonts w:ascii="Calibri" w:eastAsia="Times New Roman" w:hAnsi="Calibri" w:cs="Times New Roman"/>
                <w:color w:val="000000"/>
              </w:rPr>
            </w:pPr>
          </w:p>
        </w:tc>
      </w:tr>
      <w:tr w:rsidR="00622B9B" w:rsidRPr="003722FD" w:rsidTr="00D379B7">
        <w:trPr>
          <w:gridAfter w:val="2"/>
          <w:wAfter w:w="461" w:type="dxa"/>
          <w:trHeight w:val="420"/>
        </w:trPr>
        <w:tc>
          <w:tcPr>
            <w:tcW w:w="9160" w:type="dxa"/>
            <w:gridSpan w:val="10"/>
            <w:tcBorders>
              <w:top w:val="nil"/>
              <w:left w:val="nil"/>
              <w:bottom w:val="nil"/>
              <w:right w:val="nil"/>
            </w:tcBorders>
            <w:shd w:val="clear" w:color="auto" w:fill="auto"/>
            <w:noWrap/>
            <w:vAlign w:val="center"/>
            <w:hideMark/>
          </w:tcPr>
          <w:p w:rsidR="00622B9B" w:rsidRPr="000A05EB" w:rsidRDefault="00622B9B" w:rsidP="00463417">
            <w:pPr>
              <w:spacing w:after="0" w:line="240" w:lineRule="auto"/>
              <w:jc w:val="center"/>
              <w:rPr>
                <w:rFonts w:ascii="Calibri" w:eastAsia="Times New Roman" w:hAnsi="Calibri" w:cs="Times New Roman"/>
                <w:b/>
                <w:bCs/>
                <w:color w:val="000000"/>
                <w:sz w:val="32"/>
                <w:szCs w:val="32"/>
              </w:rPr>
            </w:pPr>
            <w:r w:rsidRPr="000A05EB">
              <w:rPr>
                <w:rFonts w:ascii="Calibri" w:eastAsia="Times New Roman" w:hAnsi="Calibri" w:cs="Times New Roman"/>
                <w:b/>
                <w:bCs/>
                <w:color w:val="000000"/>
                <w:sz w:val="32"/>
                <w:szCs w:val="32"/>
              </w:rPr>
              <w:lastRenderedPageBreak/>
              <w:t>Better Basics, Inc.</w:t>
            </w:r>
          </w:p>
        </w:tc>
      </w:tr>
      <w:tr w:rsidR="00622B9B" w:rsidRPr="003722FD" w:rsidTr="00D379B7">
        <w:trPr>
          <w:gridAfter w:val="2"/>
          <w:wAfter w:w="461" w:type="dxa"/>
          <w:trHeight w:val="465"/>
        </w:trPr>
        <w:tc>
          <w:tcPr>
            <w:tcW w:w="9160" w:type="dxa"/>
            <w:gridSpan w:val="10"/>
            <w:tcBorders>
              <w:top w:val="nil"/>
              <w:left w:val="nil"/>
              <w:bottom w:val="nil"/>
              <w:right w:val="nil"/>
            </w:tcBorders>
            <w:shd w:val="clear" w:color="auto" w:fill="auto"/>
            <w:noWrap/>
            <w:vAlign w:val="center"/>
            <w:hideMark/>
          </w:tcPr>
          <w:p w:rsidR="00622B9B" w:rsidRPr="000A05EB" w:rsidRDefault="00622B9B" w:rsidP="00463417">
            <w:pPr>
              <w:spacing w:after="0" w:line="240" w:lineRule="auto"/>
              <w:jc w:val="center"/>
              <w:rPr>
                <w:rFonts w:ascii="Calibri" w:eastAsia="Times New Roman" w:hAnsi="Calibri" w:cs="Times New Roman"/>
                <w:b/>
                <w:bCs/>
                <w:color w:val="000000"/>
                <w:sz w:val="32"/>
                <w:szCs w:val="32"/>
              </w:rPr>
            </w:pPr>
            <w:r w:rsidRPr="000A05EB">
              <w:rPr>
                <w:rFonts w:ascii="Calibri" w:eastAsia="Times New Roman" w:hAnsi="Calibri" w:cs="Times New Roman"/>
                <w:b/>
                <w:bCs/>
                <w:color w:val="000000"/>
                <w:sz w:val="32"/>
                <w:szCs w:val="32"/>
              </w:rPr>
              <w:t>HOPE 21</w:t>
            </w:r>
            <w:r w:rsidRPr="000A05EB">
              <w:rPr>
                <w:rFonts w:ascii="Calibri" w:eastAsia="Times New Roman" w:hAnsi="Calibri" w:cs="Times New Roman"/>
                <w:b/>
                <w:bCs/>
                <w:color w:val="000000"/>
                <w:sz w:val="32"/>
                <w:szCs w:val="32"/>
                <w:vertAlign w:val="superscript"/>
              </w:rPr>
              <w:t>st</w:t>
            </w:r>
            <w:r w:rsidRPr="000A05EB">
              <w:rPr>
                <w:rFonts w:ascii="Calibri" w:eastAsia="Times New Roman" w:hAnsi="Calibri" w:cs="Times New Roman"/>
                <w:b/>
                <w:bCs/>
                <w:color w:val="000000"/>
                <w:sz w:val="32"/>
                <w:szCs w:val="32"/>
              </w:rPr>
              <w:t xml:space="preserve"> Century Community Learning Center</w:t>
            </w:r>
          </w:p>
        </w:tc>
      </w:tr>
      <w:tr w:rsidR="00622B9B" w:rsidRPr="003722FD" w:rsidTr="00D379B7">
        <w:trPr>
          <w:gridAfter w:val="2"/>
          <w:wAfter w:w="461" w:type="dxa"/>
          <w:trHeight w:val="420"/>
        </w:trPr>
        <w:tc>
          <w:tcPr>
            <w:tcW w:w="9160" w:type="dxa"/>
            <w:gridSpan w:val="10"/>
            <w:tcBorders>
              <w:top w:val="nil"/>
              <w:left w:val="nil"/>
              <w:bottom w:val="nil"/>
              <w:right w:val="nil"/>
            </w:tcBorders>
            <w:shd w:val="clear" w:color="auto" w:fill="auto"/>
            <w:noWrap/>
            <w:vAlign w:val="bottom"/>
            <w:hideMark/>
          </w:tcPr>
          <w:p w:rsidR="00622B9B" w:rsidRPr="000A05EB" w:rsidRDefault="006D6142" w:rsidP="0046341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Glen Oaks</w:t>
            </w:r>
            <w:r w:rsidR="00622B9B" w:rsidRPr="000A05EB">
              <w:rPr>
                <w:rFonts w:ascii="Calibri" w:eastAsia="Times New Roman" w:hAnsi="Calibri" w:cs="Times New Roman"/>
                <w:b/>
                <w:bCs/>
                <w:color w:val="000000"/>
                <w:sz w:val="32"/>
                <w:szCs w:val="32"/>
              </w:rPr>
              <w:t xml:space="preserve"> Elementary School</w:t>
            </w:r>
          </w:p>
        </w:tc>
      </w:tr>
    </w:tbl>
    <w:p w:rsidR="00622B9B" w:rsidRPr="003722FD" w:rsidRDefault="00622B9B" w:rsidP="00622B9B">
      <w:pPr>
        <w:rPr>
          <w:rFonts w:ascii="Times New Roman" w:hAnsi="Times New Roman" w:cs="Times New Roman"/>
          <w:sz w:val="24"/>
          <w:szCs w:val="24"/>
        </w:rPr>
      </w:pPr>
    </w:p>
    <w:p w:rsidR="00622B9B" w:rsidRPr="000A05EB" w:rsidRDefault="00622B9B" w:rsidP="00622B9B">
      <w:pPr>
        <w:contextualSpacing/>
        <w:jc w:val="center"/>
        <w:rPr>
          <w:rFonts w:cs="Times New Roman"/>
          <w:b/>
        </w:rPr>
      </w:pPr>
      <w:r w:rsidRPr="000A05EB">
        <w:rPr>
          <w:rFonts w:cs="Times New Roman"/>
          <w:b/>
        </w:rPr>
        <w:t>LATE PICK UP POLICY</w:t>
      </w:r>
    </w:p>
    <w:p w:rsidR="00622B9B" w:rsidRPr="000A05EB" w:rsidRDefault="00622B9B" w:rsidP="00F7641B">
      <w:pPr>
        <w:jc w:val="both"/>
        <w:rPr>
          <w:rFonts w:cs="Times New Roman"/>
        </w:rPr>
      </w:pPr>
      <w:r w:rsidRPr="000A05EB">
        <w:rPr>
          <w:rFonts w:cs="Times New Roman"/>
        </w:rPr>
        <w:t>In order to ensure the safety of the student</w:t>
      </w:r>
      <w:r w:rsidR="008C651C" w:rsidRPr="000A05EB">
        <w:rPr>
          <w:rFonts w:cs="Times New Roman"/>
        </w:rPr>
        <w:t>s that we serve, the HOPE CCLC</w:t>
      </w:r>
      <w:r w:rsidRPr="000A05EB">
        <w:rPr>
          <w:rFonts w:cs="Times New Roman"/>
        </w:rPr>
        <w:t xml:space="preserve"> has specific guidelines and procedures outlining our arrival and departure procedures. Students are required to arrive at the HOPE Center for sign-in between 2:45 PM and 2:55 PM every day. Once a student has signed in to the program he or she can only be signed out by an approved adult or guardian listed on their sign-in/sign-out form. </w:t>
      </w:r>
      <w:r w:rsidR="00D140E4" w:rsidRPr="000A05EB">
        <w:rPr>
          <w:rFonts w:cs="Times New Roman"/>
        </w:rPr>
        <w:t>Government-issued photo i</w:t>
      </w:r>
      <w:r w:rsidRPr="000A05EB">
        <w:rPr>
          <w:rFonts w:cs="Times New Roman"/>
        </w:rPr>
        <w:t xml:space="preserve">dentification will be required </w:t>
      </w:r>
      <w:r w:rsidR="00D140E4" w:rsidRPr="000A05EB">
        <w:rPr>
          <w:rFonts w:cs="Times New Roman"/>
        </w:rPr>
        <w:t>of</w:t>
      </w:r>
      <w:r w:rsidRPr="000A05EB">
        <w:rPr>
          <w:rFonts w:cs="Times New Roman"/>
        </w:rPr>
        <w:t xml:space="preserve"> individuals who are signing out a student. </w:t>
      </w:r>
    </w:p>
    <w:p w:rsidR="00622B9B" w:rsidRPr="000A05EB" w:rsidRDefault="00622B9B" w:rsidP="00F7641B">
      <w:pPr>
        <w:jc w:val="both"/>
        <w:rPr>
          <w:rFonts w:cs="Times New Roman"/>
        </w:rPr>
      </w:pPr>
      <w:r w:rsidRPr="000A05EB">
        <w:rPr>
          <w:rFonts w:cs="Times New Roman"/>
        </w:rPr>
        <w:t xml:space="preserve">In order to maintain a quality afterschool program we must meet the needs of our schools, parents, and grant funders. For this reason, we ask for your cooperation in following the pick-up policy. A parent or other designated adult is expected to pick up their children before 5:30 PM. All designated adults must show </w:t>
      </w:r>
      <w:r w:rsidR="00D140E4" w:rsidRPr="000A05EB">
        <w:rPr>
          <w:rFonts w:cs="Times New Roman"/>
        </w:rPr>
        <w:t xml:space="preserve">government-issued photo </w:t>
      </w:r>
      <w:r w:rsidRPr="000A05EB">
        <w:rPr>
          <w:rFonts w:cs="Times New Roman"/>
        </w:rPr>
        <w:t xml:space="preserve">identification when picking up students. If a student remains at the HOPE Center after 5:30 PM the following steps will be taken: </w:t>
      </w:r>
    </w:p>
    <w:p w:rsidR="00C60A8F" w:rsidRPr="000A05EB" w:rsidRDefault="00C60A8F" w:rsidP="00C60A8F">
      <w:pPr>
        <w:pStyle w:val="ListParagraph"/>
        <w:numPr>
          <w:ilvl w:val="0"/>
          <w:numId w:val="4"/>
        </w:numPr>
        <w:jc w:val="both"/>
        <w:rPr>
          <w:rFonts w:cs="Times New Roman"/>
        </w:rPr>
      </w:pPr>
      <w:r w:rsidRPr="000A05EB">
        <w:rPr>
          <w:rFonts w:cs="Times New Roman"/>
        </w:rPr>
        <w:t xml:space="preserve">The </w:t>
      </w:r>
      <w:r w:rsidRPr="000A05EB">
        <w:rPr>
          <w:rFonts w:cs="Times New Roman"/>
          <w:b/>
        </w:rPr>
        <w:t xml:space="preserve">first </w:t>
      </w:r>
      <w:r w:rsidRPr="000A05EB">
        <w:rPr>
          <w:rFonts w:cs="Times New Roman"/>
        </w:rPr>
        <w:t xml:space="preserve">occurrences will result in a late pick-up notice being issued, and a call being made to all the emergency contact numbers listed on the registration form. </w:t>
      </w:r>
    </w:p>
    <w:p w:rsidR="00C60A8F" w:rsidRPr="000A05EB" w:rsidRDefault="00C60A8F" w:rsidP="00C60A8F">
      <w:pPr>
        <w:pStyle w:val="ListParagraph"/>
        <w:numPr>
          <w:ilvl w:val="0"/>
          <w:numId w:val="4"/>
        </w:numPr>
        <w:jc w:val="both"/>
        <w:rPr>
          <w:rFonts w:cs="Times New Roman"/>
        </w:rPr>
      </w:pPr>
      <w:r w:rsidRPr="000A05EB">
        <w:rPr>
          <w:rFonts w:cs="Times New Roman"/>
        </w:rPr>
        <w:t xml:space="preserve">The </w:t>
      </w:r>
      <w:r>
        <w:rPr>
          <w:rFonts w:cs="Times New Roman"/>
          <w:b/>
        </w:rPr>
        <w:t>second</w:t>
      </w:r>
      <w:r w:rsidRPr="000A05EB">
        <w:rPr>
          <w:rFonts w:cs="Times New Roman"/>
        </w:rPr>
        <w:t xml:space="preserve"> occurrence will result in a late pick-up notice being issued, and the child being suspended from the HOPE Center program for 1 day. </w:t>
      </w:r>
    </w:p>
    <w:p w:rsidR="00C60A8F" w:rsidRPr="003722FD" w:rsidRDefault="00C60A8F" w:rsidP="00C60A8F">
      <w:pPr>
        <w:pStyle w:val="ListParagraph"/>
        <w:numPr>
          <w:ilvl w:val="0"/>
          <w:numId w:val="4"/>
        </w:numPr>
        <w:jc w:val="both"/>
        <w:rPr>
          <w:rFonts w:cs="Times New Roman"/>
          <w:sz w:val="24"/>
          <w:szCs w:val="24"/>
        </w:rPr>
      </w:pPr>
      <w:r w:rsidRPr="000A05EB">
        <w:rPr>
          <w:rFonts w:cs="Times New Roman"/>
        </w:rPr>
        <w:t xml:space="preserve">The </w:t>
      </w:r>
      <w:r>
        <w:rPr>
          <w:rFonts w:cs="Times New Roman"/>
          <w:b/>
        </w:rPr>
        <w:t>third</w:t>
      </w:r>
      <w:r w:rsidRPr="000A05EB">
        <w:rPr>
          <w:rFonts w:cs="Times New Roman"/>
        </w:rPr>
        <w:t xml:space="preserve"> occurrence will result in a late pick-up notice being </w:t>
      </w:r>
      <w:proofErr w:type="gramStart"/>
      <w:r w:rsidRPr="000A05EB">
        <w:rPr>
          <w:rFonts w:cs="Times New Roman"/>
        </w:rPr>
        <w:t>issued,</w:t>
      </w:r>
      <w:proofErr w:type="gramEnd"/>
      <w:r w:rsidRPr="000A05EB">
        <w:rPr>
          <w:rFonts w:cs="Times New Roman"/>
        </w:rPr>
        <w:t xml:space="preserve"> and the child being suspended from the HOPE Center program for 2 days and a conference with the Progra</w:t>
      </w:r>
      <w:r>
        <w:rPr>
          <w:rFonts w:cs="Times New Roman"/>
        </w:rPr>
        <w:t xml:space="preserve">m Coordinator &amp; Director will be scheduled </w:t>
      </w:r>
      <w:r w:rsidRPr="000A05EB">
        <w:rPr>
          <w:rFonts w:cs="Times New Roman"/>
        </w:rPr>
        <w:t>and the child will be considered for expulsion from the program.</w:t>
      </w:r>
      <w:r w:rsidRPr="003722FD">
        <w:rPr>
          <w:rFonts w:cs="Times New Roman"/>
          <w:sz w:val="24"/>
          <w:szCs w:val="24"/>
        </w:rPr>
        <w:t xml:space="preserve"> </w:t>
      </w:r>
    </w:p>
    <w:p w:rsidR="00C60A8F" w:rsidRDefault="00C60A8F" w:rsidP="00622B9B">
      <w:pPr>
        <w:rPr>
          <w:rFonts w:cs="Times New Roman"/>
          <w:b/>
          <w:sz w:val="18"/>
          <w:szCs w:val="18"/>
        </w:rPr>
      </w:pPr>
    </w:p>
    <w:p w:rsidR="00622B9B" w:rsidRPr="000A05EB" w:rsidRDefault="00622B9B" w:rsidP="00622B9B">
      <w:pPr>
        <w:rPr>
          <w:rFonts w:cs="Times New Roman"/>
          <w:b/>
          <w:sz w:val="18"/>
          <w:szCs w:val="18"/>
        </w:rPr>
      </w:pPr>
      <w:r w:rsidRPr="000A05EB">
        <w:rPr>
          <w:rFonts w:cs="Times New Roman"/>
          <w:b/>
          <w:sz w:val="18"/>
          <w:szCs w:val="18"/>
        </w:rPr>
        <w:t xml:space="preserve">I have reviewed the Late Pick </w:t>
      </w:r>
      <w:proofErr w:type="gramStart"/>
      <w:r w:rsidRPr="000A05EB">
        <w:rPr>
          <w:rFonts w:cs="Times New Roman"/>
          <w:b/>
          <w:sz w:val="18"/>
          <w:szCs w:val="18"/>
        </w:rPr>
        <w:t>Up</w:t>
      </w:r>
      <w:proofErr w:type="gramEnd"/>
      <w:r w:rsidRPr="000A05EB">
        <w:rPr>
          <w:rFonts w:cs="Times New Roman"/>
          <w:b/>
          <w:sz w:val="18"/>
          <w:szCs w:val="18"/>
        </w:rPr>
        <w:t xml:space="preserve"> Policy. I understand and agree to all of the terms presented in this document.</w:t>
      </w:r>
    </w:p>
    <w:p w:rsidR="00622B9B" w:rsidRPr="003722FD" w:rsidRDefault="00622B9B" w:rsidP="00622B9B">
      <w:pPr>
        <w:rPr>
          <w:rFonts w:cs="Times New Roman"/>
          <w:b/>
          <w:sz w:val="24"/>
          <w:szCs w:val="24"/>
        </w:rPr>
      </w:pPr>
    </w:p>
    <w:tbl>
      <w:tblPr>
        <w:tblW w:w="9483" w:type="dxa"/>
        <w:tblInd w:w="93" w:type="dxa"/>
        <w:tblLook w:val="04A0" w:firstRow="1" w:lastRow="0" w:firstColumn="1" w:lastColumn="0" w:noHBand="0" w:noVBand="1"/>
      </w:tblPr>
      <w:tblGrid>
        <w:gridCol w:w="4953"/>
        <w:gridCol w:w="555"/>
        <w:gridCol w:w="222"/>
        <w:gridCol w:w="928"/>
        <w:gridCol w:w="2364"/>
        <w:gridCol w:w="239"/>
        <w:gridCol w:w="222"/>
      </w:tblGrid>
      <w:tr w:rsidR="00622B9B" w:rsidRPr="003722FD" w:rsidTr="00463417">
        <w:trPr>
          <w:trHeight w:val="300"/>
        </w:trPr>
        <w:tc>
          <w:tcPr>
            <w:tcW w:w="5730" w:type="dxa"/>
            <w:gridSpan w:val="3"/>
            <w:tcBorders>
              <w:top w:val="nil"/>
              <w:left w:val="nil"/>
              <w:bottom w:val="single" w:sz="4" w:space="0" w:color="auto"/>
              <w:right w:val="nil"/>
            </w:tcBorders>
            <w:shd w:val="clear" w:color="auto" w:fill="auto"/>
            <w:noWrap/>
            <w:vAlign w:val="bottom"/>
            <w:hideMark/>
          </w:tcPr>
          <w:p w:rsidR="00622B9B" w:rsidRPr="003722FD" w:rsidRDefault="00622B9B" w:rsidP="00463417">
            <w:pPr>
              <w:spacing w:after="0" w:line="240" w:lineRule="auto"/>
              <w:jc w:val="center"/>
              <w:rPr>
                <w:rFonts w:ascii="Calibri" w:eastAsia="Times New Roman" w:hAnsi="Calibri" w:cs="Times New Roman"/>
                <w:color w:val="000000"/>
                <w:sz w:val="24"/>
                <w:szCs w:val="24"/>
              </w:rPr>
            </w:pPr>
            <w:r w:rsidRPr="003722FD">
              <w:rPr>
                <w:rFonts w:ascii="Calibri" w:eastAsia="Times New Roman" w:hAnsi="Calibri" w:cs="Times New Roman"/>
                <w:color w:val="000000"/>
                <w:sz w:val="24"/>
                <w:szCs w:val="24"/>
              </w:rPr>
              <w:t> </w:t>
            </w:r>
          </w:p>
        </w:tc>
        <w:tc>
          <w:tcPr>
            <w:tcW w:w="928" w:type="dxa"/>
            <w:tcBorders>
              <w:top w:val="nil"/>
              <w:left w:val="nil"/>
              <w:bottom w:val="nil"/>
              <w:right w:val="nil"/>
            </w:tcBorders>
            <w:shd w:val="clear" w:color="auto" w:fill="auto"/>
            <w:noWrap/>
            <w:vAlign w:val="bottom"/>
            <w:hideMark/>
          </w:tcPr>
          <w:p w:rsidR="00622B9B" w:rsidRPr="003722FD" w:rsidRDefault="00622B9B" w:rsidP="00463417">
            <w:pPr>
              <w:spacing w:after="0" w:line="240" w:lineRule="auto"/>
              <w:rPr>
                <w:rFonts w:ascii="Calibri" w:eastAsia="Times New Roman" w:hAnsi="Calibri" w:cs="Times New Roman"/>
                <w:color w:val="000000"/>
                <w:sz w:val="24"/>
                <w:szCs w:val="24"/>
              </w:rPr>
            </w:pPr>
          </w:p>
        </w:tc>
        <w:tc>
          <w:tcPr>
            <w:tcW w:w="2825" w:type="dxa"/>
            <w:gridSpan w:val="3"/>
            <w:tcBorders>
              <w:top w:val="nil"/>
              <w:left w:val="nil"/>
              <w:bottom w:val="single" w:sz="4" w:space="0" w:color="auto"/>
              <w:right w:val="nil"/>
            </w:tcBorders>
            <w:shd w:val="clear" w:color="auto" w:fill="auto"/>
            <w:noWrap/>
            <w:vAlign w:val="bottom"/>
            <w:hideMark/>
          </w:tcPr>
          <w:p w:rsidR="00622B9B" w:rsidRPr="003722FD" w:rsidRDefault="00622B9B" w:rsidP="00463417">
            <w:pPr>
              <w:spacing w:after="0" w:line="240" w:lineRule="auto"/>
              <w:jc w:val="center"/>
              <w:rPr>
                <w:rFonts w:ascii="Calibri" w:eastAsia="Times New Roman" w:hAnsi="Calibri" w:cs="Times New Roman"/>
                <w:color w:val="000000"/>
                <w:sz w:val="24"/>
                <w:szCs w:val="24"/>
              </w:rPr>
            </w:pPr>
            <w:r w:rsidRPr="003722FD">
              <w:rPr>
                <w:rFonts w:ascii="Calibri" w:eastAsia="Times New Roman" w:hAnsi="Calibri" w:cs="Times New Roman"/>
                <w:color w:val="000000"/>
                <w:sz w:val="24"/>
                <w:szCs w:val="24"/>
              </w:rPr>
              <w:t> </w:t>
            </w:r>
          </w:p>
        </w:tc>
      </w:tr>
      <w:tr w:rsidR="00622B9B" w:rsidRPr="000A05EB" w:rsidTr="00463417">
        <w:trPr>
          <w:trHeight w:val="300"/>
        </w:trPr>
        <w:tc>
          <w:tcPr>
            <w:tcW w:w="4953" w:type="dxa"/>
            <w:tcBorders>
              <w:top w:val="single" w:sz="4" w:space="0" w:color="auto"/>
              <w:left w:val="nil"/>
              <w:bottom w:val="nil"/>
              <w:right w:val="nil"/>
            </w:tcBorders>
            <w:shd w:val="clear" w:color="auto" w:fill="auto"/>
            <w:noWrap/>
            <w:vAlign w:val="bottom"/>
            <w:hideMark/>
          </w:tcPr>
          <w:p w:rsidR="00622B9B" w:rsidRPr="000A05EB" w:rsidRDefault="00622B9B" w:rsidP="00463417">
            <w:pPr>
              <w:spacing w:after="0" w:line="240" w:lineRule="auto"/>
              <w:rPr>
                <w:rFonts w:ascii="Calibri" w:eastAsia="Times New Roman" w:hAnsi="Calibri" w:cs="Times New Roman"/>
                <w:b/>
                <w:color w:val="000000"/>
              </w:rPr>
            </w:pPr>
            <w:r w:rsidRPr="000A05EB">
              <w:rPr>
                <w:rFonts w:ascii="Calibri" w:eastAsia="Times New Roman" w:hAnsi="Calibri" w:cs="Times New Roman"/>
                <w:b/>
                <w:color w:val="000000"/>
              </w:rPr>
              <w:t>Parent/Legal Guardian Signature</w:t>
            </w:r>
          </w:p>
        </w:tc>
        <w:tc>
          <w:tcPr>
            <w:tcW w:w="555" w:type="dxa"/>
            <w:tcBorders>
              <w:top w:val="nil"/>
              <w:left w:val="nil"/>
              <w:bottom w:val="nil"/>
              <w:right w:val="nil"/>
            </w:tcBorders>
            <w:shd w:val="clear" w:color="auto" w:fill="auto"/>
            <w:noWrap/>
            <w:vAlign w:val="bottom"/>
            <w:hideMark/>
          </w:tcPr>
          <w:p w:rsidR="00622B9B" w:rsidRPr="000A05EB" w:rsidRDefault="00622B9B" w:rsidP="0046341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622B9B" w:rsidRPr="000A05EB" w:rsidRDefault="00622B9B" w:rsidP="00463417">
            <w:pPr>
              <w:spacing w:after="0" w:line="240" w:lineRule="auto"/>
              <w:rPr>
                <w:rFonts w:ascii="Calibri" w:eastAsia="Times New Roman" w:hAnsi="Calibri" w:cs="Times New Roman"/>
                <w:color w:val="000000"/>
              </w:rPr>
            </w:pPr>
          </w:p>
        </w:tc>
        <w:tc>
          <w:tcPr>
            <w:tcW w:w="928" w:type="dxa"/>
            <w:tcBorders>
              <w:top w:val="nil"/>
              <w:left w:val="nil"/>
              <w:bottom w:val="nil"/>
              <w:right w:val="nil"/>
            </w:tcBorders>
            <w:shd w:val="clear" w:color="auto" w:fill="auto"/>
            <w:noWrap/>
            <w:vAlign w:val="bottom"/>
            <w:hideMark/>
          </w:tcPr>
          <w:p w:rsidR="00622B9B" w:rsidRPr="000A05EB" w:rsidRDefault="00622B9B" w:rsidP="00463417">
            <w:pPr>
              <w:spacing w:after="0" w:line="240" w:lineRule="auto"/>
              <w:rPr>
                <w:rFonts w:ascii="Calibri" w:eastAsia="Times New Roman" w:hAnsi="Calibri" w:cs="Times New Roman"/>
                <w:color w:val="000000"/>
              </w:rPr>
            </w:pPr>
          </w:p>
        </w:tc>
        <w:tc>
          <w:tcPr>
            <w:tcW w:w="2364" w:type="dxa"/>
            <w:tcBorders>
              <w:top w:val="nil"/>
              <w:left w:val="nil"/>
              <w:bottom w:val="nil"/>
              <w:right w:val="nil"/>
            </w:tcBorders>
            <w:shd w:val="clear" w:color="auto" w:fill="auto"/>
            <w:noWrap/>
            <w:vAlign w:val="bottom"/>
            <w:hideMark/>
          </w:tcPr>
          <w:p w:rsidR="00622B9B" w:rsidRPr="000A05EB" w:rsidRDefault="00622B9B" w:rsidP="00463417">
            <w:pPr>
              <w:spacing w:after="0" w:line="240" w:lineRule="auto"/>
              <w:rPr>
                <w:rFonts w:ascii="Calibri" w:eastAsia="Times New Roman" w:hAnsi="Calibri" w:cs="Times New Roman"/>
                <w:b/>
                <w:color w:val="000000"/>
              </w:rPr>
            </w:pPr>
            <w:r w:rsidRPr="000A05EB">
              <w:rPr>
                <w:rFonts w:ascii="Calibri" w:eastAsia="Times New Roman" w:hAnsi="Calibri" w:cs="Times New Roman"/>
                <w:b/>
                <w:color w:val="000000"/>
              </w:rPr>
              <w:t>Date</w:t>
            </w:r>
          </w:p>
        </w:tc>
        <w:tc>
          <w:tcPr>
            <w:tcW w:w="239" w:type="dxa"/>
            <w:tcBorders>
              <w:top w:val="nil"/>
              <w:left w:val="nil"/>
              <w:bottom w:val="nil"/>
              <w:right w:val="nil"/>
            </w:tcBorders>
            <w:shd w:val="clear" w:color="auto" w:fill="auto"/>
            <w:noWrap/>
            <w:vAlign w:val="bottom"/>
            <w:hideMark/>
          </w:tcPr>
          <w:p w:rsidR="00622B9B" w:rsidRPr="000A05EB" w:rsidRDefault="00622B9B" w:rsidP="00463417">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622B9B" w:rsidRPr="000A05EB" w:rsidRDefault="00622B9B" w:rsidP="00463417">
            <w:pPr>
              <w:spacing w:after="0" w:line="240" w:lineRule="auto"/>
              <w:rPr>
                <w:rFonts w:ascii="Calibri" w:eastAsia="Times New Roman" w:hAnsi="Calibri" w:cs="Times New Roman"/>
                <w:color w:val="000000"/>
              </w:rPr>
            </w:pPr>
          </w:p>
        </w:tc>
      </w:tr>
    </w:tbl>
    <w:p w:rsidR="00236E6A" w:rsidRPr="000A05EB" w:rsidRDefault="00236E6A"/>
    <w:p w:rsidR="00752C6D" w:rsidRPr="003722FD" w:rsidRDefault="00752C6D">
      <w:pPr>
        <w:rPr>
          <w:sz w:val="24"/>
          <w:szCs w:val="24"/>
        </w:rPr>
      </w:pPr>
    </w:p>
    <w:p w:rsidR="00752C6D" w:rsidRPr="003722FD" w:rsidRDefault="00752C6D">
      <w:pPr>
        <w:rPr>
          <w:sz w:val="24"/>
          <w:szCs w:val="24"/>
        </w:rPr>
      </w:pPr>
    </w:p>
    <w:p w:rsidR="00752C6D" w:rsidRPr="003722FD" w:rsidRDefault="00752C6D">
      <w:pPr>
        <w:rPr>
          <w:sz w:val="24"/>
          <w:szCs w:val="24"/>
        </w:rPr>
      </w:pPr>
    </w:p>
    <w:p w:rsidR="00752C6D" w:rsidRPr="003722FD" w:rsidRDefault="00752C6D">
      <w:pPr>
        <w:rPr>
          <w:sz w:val="24"/>
          <w:szCs w:val="24"/>
        </w:rPr>
      </w:pPr>
    </w:p>
    <w:tbl>
      <w:tblPr>
        <w:tblpPr w:leftFromText="180" w:rightFromText="180" w:vertAnchor="text" w:horzAnchor="margin" w:tblpY="-741"/>
        <w:tblW w:w="9160" w:type="dxa"/>
        <w:tblLook w:val="04A0" w:firstRow="1" w:lastRow="0" w:firstColumn="1" w:lastColumn="0" w:noHBand="0" w:noVBand="1"/>
      </w:tblPr>
      <w:tblGrid>
        <w:gridCol w:w="9160"/>
      </w:tblGrid>
      <w:tr w:rsidR="00D60F24" w:rsidRPr="003722FD" w:rsidTr="00D60F24">
        <w:trPr>
          <w:trHeight w:val="420"/>
        </w:trPr>
        <w:tc>
          <w:tcPr>
            <w:tcW w:w="9160" w:type="dxa"/>
            <w:tcBorders>
              <w:top w:val="nil"/>
              <w:left w:val="nil"/>
              <w:bottom w:val="nil"/>
              <w:right w:val="nil"/>
            </w:tcBorders>
            <w:shd w:val="clear" w:color="auto" w:fill="auto"/>
            <w:noWrap/>
            <w:vAlign w:val="center"/>
            <w:hideMark/>
          </w:tcPr>
          <w:p w:rsidR="00D60F24" w:rsidRPr="000A05EB" w:rsidRDefault="00D60F24" w:rsidP="00D60F24">
            <w:pPr>
              <w:spacing w:after="0" w:line="240" w:lineRule="auto"/>
              <w:jc w:val="center"/>
              <w:rPr>
                <w:rFonts w:ascii="Calibri" w:eastAsia="Times New Roman" w:hAnsi="Calibri" w:cs="Times New Roman"/>
                <w:b/>
                <w:bCs/>
                <w:color w:val="000000"/>
                <w:sz w:val="36"/>
                <w:szCs w:val="36"/>
              </w:rPr>
            </w:pPr>
            <w:r w:rsidRPr="000A05EB">
              <w:rPr>
                <w:rFonts w:ascii="Calibri" w:eastAsia="Times New Roman" w:hAnsi="Calibri" w:cs="Times New Roman"/>
                <w:b/>
                <w:bCs/>
                <w:color w:val="000000"/>
                <w:sz w:val="36"/>
                <w:szCs w:val="36"/>
              </w:rPr>
              <w:lastRenderedPageBreak/>
              <w:t>Better Basics, Inc.</w:t>
            </w:r>
          </w:p>
        </w:tc>
      </w:tr>
      <w:tr w:rsidR="00D60F24" w:rsidRPr="003722FD" w:rsidTr="00D60F24">
        <w:trPr>
          <w:trHeight w:val="465"/>
        </w:trPr>
        <w:tc>
          <w:tcPr>
            <w:tcW w:w="9160" w:type="dxa"/>
            <w:tcBorders>
              <w:top w:val="nil"/>
              <w:left w:val="nil"/>
              <w:bottom w:val="nil"/>
              <w:right w:val="nil"/>
            </w:tcBorders>
            <w:shd w:val="clear" w:color="auto" w:fill="auto"/>
            <w:noWrap/>
            <w:vAlign w:val="center"/>
            <w:hideMark/>
          </w:tcPr>
          <w:p w:rsidR="00D60F24" w:rsidRPr="000A05EB" w:rsidRDefault="00D60F24" w:rsidP="00D60F24">
            <w:pPr>
              <w:spacing w:after="0" w:line="240" w:lineRule="auto"/>
              <w:jc w:val="center"/>
              <w:rPr>
                <w:rFonts w:ascii="Calibri" w:eastAsia="Times New Roman" w:hAnsi="Calibri" w:cs="Times New Roman"/>
                <w:b/>
                <w:bCs/>
                <w:color w:val="000000"/>
                <w:sz w:val="36"/>
                <w:szCs w:val="36"/>
              </w:rPr>
            </w:pPr>
            <w:r w:rsidRPr="000A05EB">
              <w:rPr>
                <w:rFonts w:ascii="Calibri" w:eastAsia="Times New Roman" w:hAnsi="Calibri" w:cs="Times New Roman"/>
                <w:b/>
                <w:bCs/>
                <w:color w:val="000000"/>
                <w:sz w:val="36"/>
                <w:szCs w:val="36"/>
              </w:rPr>
              <w:t>HOPE 21</w:t>
            </w:r>
            <w:r w:rsidRPr="000A05EB">
              <w:rPr>
                <w:rFonts w:ascii="Calibri" w:eastAsia="Times New Roman" w:hAnsi="Calibri" w:cs="Times New Roman"/>
                <w:b/>
                <w:bCs/>
                <w:color w:val="000000"/>
                <w:sz w:val="36"/>
                <w:szCs w:val="36"/>
                <w:vertAlign w:val="superscript"/>
              </w:rPr>
              <w:t>st</w:t>
            </w:r>
            <w:r w:rsidRPr="000A05EB">
              <w:rPr>
                <w:rFonts w:ascii="Calibri" w:eastAsia="Times New Roman" w:hAnsi="Calibri" w:cs="Times New Roman"/>
                <w:b/>
                <w:bCs/>
                <w:color w:val="000000"/>
                <w:sz w:val="36"/>
                <w:szCs w:val="36"/>
              </w:rPr>
              <w:t xml:space="preserve"> Century Community Learning Center</w:t>
            </w:r>
          </w:p>
        </w:tc>
      </w:tr>
      <w:tr w:rsidR="00D60F24" w:rsidRPr="003722FD" w:rsidTr="00D60F24">
        <w:trPr>
          <w:trHeight w:val="420"/>
        </w:trPr>
        <w:tc>
          <w:tcPr>
            <w:tcW w:w="9160" w:type="dxa"/>
            <w:tcBorders>
              <w:top w:val="nil"/>
              <w:left w:val="nil"/>
              <w:bottom w:val="nil"/>
              <w:right w:val="nil"/>
            </w:tcBorders>
            <w:shd w:val="clear" w:color="auto" w:fill="auto"/>
            <w:noWrap/>
            <w:vAlign w:val="bottom"/>
            <w:hideMark/>
          </w:tcPr>
          <w:p w:rsidR="00D60F24" w:rsidRPr="000A05EB" w:rsidRDefault="006D6142" w:rsidP="00D60F24">
            <w:pPr>
              <w:spacing w:after="0" w:line="240" w:lineRule="auto"/>
              <w:jc w:val="center"/>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Glen Oaks</w:t>
            </w:r>
            <w:r w:rsidR="00D60F24" w:rsidRPr="000A05EB">
              <w:rPr>
                <w:rFonts w:ascii="Calibri" w:eastAsia="Times New Roman" w:hAnsi="Calibri" w:cs="Times New Roman"/>
                <w:b/>
                <w:bCs/>
                <w:color w:val="000000"/>
                <w:sz w:val="36"/>
                <w:szCs w:val="36"/>
              </w:rPr>
              <w:t xml:space="preserve"> Elementary School</w:t>
            </w:r>
          </w:p>
        </w:tc>
      </w:tr>
    </w:tbl>
    <w:p w:rsidR="00752C6D" w:rsidRPr="003722FD" w:rsidRDefault="00752C6D">
      <w:pPr>
        <w:rPr>
          <w:sz w:val="24"/>
          <w:szCs w:val="24"/>
        </w:rPr>
      </w:pPr>
    </w:p>
    <w:p w:rsidR="00752C6D" w:rsidRPr="003722FD" w:rsidRDefault="00752C6D">
      <w:pPr>
        <w:rPr>
          <w:sz w:val="24"/>
          <w:szCs w:val="24"/>
        </w:rPr>
      </w:pPr>
    </w:p>
    <w:p w:rsidR="00FA337F" w:rsidRPr="003722FD" w:rsidRDefault="00FA337F" w:rsidP="002766D9">
      <w:pPr>
        <w:shd w:val="clear" w:color="auto" w:fill="FFFFFF"/>
        <w:spacing w:after="0" w:line="240" w:lineRule="auto"/>
        <w:rPr>
          <w:rFonts w:ascii="Arial" w:eastAsia="Times New Roman" w:hAnsi="Arial" w:cs="Arial"/>
          <w:color w:val="222222"/>
          <w:sz w:val="24"/>
          <w:szCs w:val="24"/>
        </w:rPr>
      </w:pPr>
    </w:p>
    <w:p w:rsidR="00FA337F" w:rsidRPr="000A05EB" w:rsidRDefault="00FA337F" w:rsidP="004D3AD9">
      <w:pPr>
        <w:shd w:val="clear" w:color="auto" w:fill="FFFFFF"/>
        <w:spacing w:after="0" w:line="240" w:lineRule="auto"/>
        <w:jc w:val="center"/>
        <w:rPr>
          <w:rFonts w:eastAsia="Times New Roman" w:cs="Arial"/>
          <w:b/>
          <w:color w:val="222222"/>
        </w:rPr>
      </w:pPr>
      <w:r w:rsidRPr="000A05EB">
        <w:rPr>
          <w:rFonts w:eastAsia="Times New Roman" w:cs="Arial"/>
          <w:b/>
          <w:color w:val="222222"/>
        </w:rPr>
        <w:t>RELEASE OF LIABILITY</w:t>
      </w:r>
    </w:p>
    <w:p w:rsidR="00FA337F" w:rsidRPr="000A05EB" w:rsidRDefault="00FA337F" w:rsidP="000A05EB">
      <w:pPr>
        <w:shd w:val="clear" w:color="auto" w:fill="FFFFFF"/>
        <w:spacing w:after="0" w:line="240" w:lineRule="auto"/>
        <w:jc w:val="both"/>
        <w:rPr>
          <w:rFonts w:eastAsia="Times New Roman" w:cs="Arial"/>
          <w:color w:val="222222"/>
          <w:sz w:val="20"/>
          <w:szCs w:val="20"/>
        </w:rPr>
      </w:pPr>
    </w:p>
    <w:p w:rsidR="002766D9" w:rsidRPr="000A05EB" w:rsidRDefault="00FA337F" w:rsidP="000A05EB">
      <w:pPr>
        <w:shd w:val="clear" w:color="auto" w:fill="FFFFFF"/>
        <w:spacing w:after="0" w:line="240" w:lineRule="auto"/>
        <w:jc w:val="both"/>
        <w:rPr>
          <w:rFonts w:eastAsia="Times New Roman" w:cs="Arial"/>
          <w:color w:val="222222"/>
          <w:sz w:val="20"/>
          <w:szCs w:val="20"/>
        </w:rPr>
      </w:pPr>
      <w:r w:rsidRPr="000A05EB">
        <w:rPr>
          <w:rFonts w:eastAsia="Times New Roman" w:cs="Arial"/>
          <w:color w:val="222222"/>
          <w:sz w:val="20"/>
          <w:szCs w:val="20"/>
        </w:rPr>
        <w:t>I _______________________</w:t>
      </w:r>
      <w:r w:rsidR="002766D9" w:rsidRPr="000A05EB">
        <w:rPr>
          <w:rFonts w:eastAsia="Times New Roman" w:cs="Arial"/>
          <w:color w:val="222222"/>
          <w:sz w:val="20"/>
          <w:szCs w:val="20"/>
        </w:rPr>
        <w:t>____, am the parent or legal guardia</w:t>
      </w:r>
      <w:r w:rsidRPr="000A05EB">
        <w:rPr>
          <w:rFonts w:eastAsia="Times New Roman" w:cs="Arial"/>
          <w:color w:val="222222"/>
          <w:sz w:val="20"/>
          <w:szCs w:val="20"/>
        </w:rPr>
        <w:t>n of ______________________</w:t>
      </w:r>
      <w:r w:rsidR="002766D9" w:rsidRPr="000A05EB">
        <w:rPr>
          <w:rFonts w:eastAsia="Times New Roman" w:cs="Arial"/>
          <w:color w:val="222222"/>
          <w:sz w:val="20"/>
          <w:szCs w:val="20"/>
        </w:rPr>
        <w:t>_____</w:t>
      </w:r>
      <w:r w:rsidR="000A05EB">
        <w:rPr>
          <w:rFonts w:eastAsia="Times New Roman" w:cs="Arial"/>
          <w:color w:val="222222"/>
          <w:sz w:val="20"/>
          <w:szCs w:val="20"/>
        </w:rPr>
        <w:t>_______</w:t>
      </w:r>
    </w:p>
    <w:p w:rsidR="002766D9" w:rsidRPr="000A05EB" w:rsidRDefault="00FA337F" w:rsidP="000A05EB">
      <w:pPr>
        <w:shd w:val="clear" w:color="auto" w:fill="FFFFFF"/>
        <w:spacing w:after="0" w:line="240" w:lineRule="auto"/>
        <w:jc w:val="both"/>
        <w:rPr>
          <w:rFonts w:eastAsia="Times New Roman" w:cs="Arial"/>
          <w:color w:val="222222"/>
          <w:sz w:val="20"/>
          <w:szCs w:val="20"/>
        </w:rPr>
      </w:pPr>
      <w:r w:rsidRPr="000A05EB">
        <w:rPr>
          <w:rFonts w:eastAsia="Times New Roman" w:cs="Arial"/>
          <w:color w:val="222222"/>
          <w:sz w:val="20"/>
          <w:szCs w:val="20"/>
        </w:rPr>
        <w:t xml:space="preserve">(Hereafter referred to as “my child”) </w:t>
      </w:r>
      <w:r w:rsidR="002766D9" w:rsidRPr="000A05EB">
        <w:rPr>
          <w:rFonts w:eastAsia="Times New Roman" w:cs="Arial"/>
          <w:color w:val="222222"/>
          <w:sz w:val="20"/>
          <w:szCs w:val="20"/>
        </w:rPr>
        <w:t xml:space="preserve">who is enrolled as a participant in the Better Basics HOPE </w:t>
      </w:r>
      <w:r w:rsidRPr="000A05EB">
        <w:rPr>
          <w:rFonts w:eastAsia="Times New Roman" w:cs="Arial"/>
          <w:color w:val="222222"/>
          <w:sz w:val="20"/>
          <w:szCs w:val="20"/>
        </w:rPr>
        <w:t>21</w:t>
      </w:r>
      <w:r w:rsidRPr="000A05EB">
        <w:rPr>
          <w:rFonts w:eastAsia="Times New Roman" w:cs="Arial"/>
          <w:color w:val="222222"/>
          <w:sz w:val="20"/>
          <w:szCs w:val="20"/>
          <w:vertAlign w:val="superscript"/>
        </w:rPr>
        <w:t>st</w:t>
      </w:r>
      <w:r w:rsidRPr="000A05EB">
        <w:rPr>
          <w:rFonts w:eastAsia="Times New Roman" w:cs="Arial"/>
          <w:color w:val="222222"/>
          <w:sz w:val="20"/>
          <w:szCs w:val="20"/>
        </w:rPr>
        <w:t xml:space="preserve"> Century Community Learning </w:t>
      </w:r>
      <w:r w:rsidR="002766D9" w:rsidRPr="000A05EB">
        <w:rPr>
          <w:rFonts w:eastAsia="Times New Roman" w:cs="Arial"/>
          <w:color w:val="222222"/>
          <w:sz w:val="20"/>
          <w:szCs w:val="20"/>
        </w:rPr>
        <w:t xml:space="preserve">Center </w:t>
      </w:r>
      <w:r w:rsidRPr="000A05EB">
        <w:rPr>
          <w:rFonts w:eastAsia="Times New Roman" w:cs="Arial"/>
          <w:color w:val="222222"/>
          <w:sz w:val="20"/>
          <w:szCs w:val="20"/>
        </w:rPr>
        <w:t xml:space="preserve">for the </w:t>
      </w:r>
      <w:r w:rsidR="007B0851">
        <w:rPr>
          <w:rFonts w:eastAsia="Times New Roman" w:cs="Arial"/>
          <w:color w:val="222222"/>
          <w:sz w:val="20"/>
          <w:szCs w:val="20"/>
        </w:rPr>
        <w:t>2019-2020</w:t>
      </w:r>
      <w:r w:rsidR="002766D9" w:rsidRPr="000A05EB">
        <w:rPr>
          <w:rFonts w:eastAsia="Times New Roman" w:cs="Arial"/>
          <w:color w:val="222222"/>
          <w:sz w:val="20"/>
          <w:szCs w:val="20"/>
        </w:rPr>
        <w:t xml:space="preserve"> school </w:t>
      </w:r>
      <w:proofErr w:type="gramStart"/>
      <w:r w:rsidR="002766D9" w:rsidRPr="000A05EB">
        <w:rPr>
          <w:rFonts w:eastAsia="Times New Roman" w:cs="Arial"/>
          <w:color w:val="222222"/>
          <w:sz w:val="20"/>
          <w:szCs w:val="20"/>
        </w:rPr>
        <w:t>year</w:t>
      </w:r>
      <w:proofErr w:type="gramEnd"/>
      <w:r w:rsidR="002766D9" w:rsidRPr="000A05EB">
        <w:rPr>
          <w:rFonts w:eastAsia="Times New Roman" w:cs="Arial"/>
          <w:color w:val="222222"/>
          <w:sz w:val="20"/>
          <w:szCs w:val="20"/>
        </w:rPr>
        <w:t xml:space="preserve">.  I understand that the HOPE </w:t>
      </w:r>
      <w:r w:rsidR="008C651C" w:rsidRPr="000A05EB">
        <w:rPr>
          <w:rFonts w:eastAsia="Times New Roman" w:cs="Arial"/>
          <w:color w:val="222222"/>
          <w:sz w:val="20"/>
          <w:szCs w:val="20"/>
        </w:rPr>
        <w:t>CCLC</w:t>
      </w:r>
      <w:r w:rsidR="002766D9" w:rsidRPr="000A05EB">
        <w:rPr>
          <w:rFonts w:eastAsia="Times New Roman" w:cs="Arial"/>
          <w:color w:val="222222"/>
          <w:sz w:val="20"/>
          <w:szCs w:val="20"/>
        </w:rPr>
        <w:t xml:space="preserve"> program will be administered by Better Basics, Inc., and will operate in the physical facility made available to the program by </w:t>
      </w:r>
      <w:r w:rsidR="006D6142">
        <w:rPr>
          <w:rFonts w:eastAsia="Times New Roman" w:cs="Arial"/>
          <w:b/>
          <w:bCs/>
          <w:color w:val="222222"/>
          <w:sz w:val="20"/>
          <w:szCs w:val="20"/>
        </w:rPr>
        <w:t>Glen Oaks</w:t>
      </w:r>
      <w:r w:rsidR="00807B74" w:rsidRPr="000A05EB">
        <w:rPr>
          <w:rFonts w:eastAsia="Times New Roman" w:cs="Arial"/>
          <w:b/>
          <w:bCs/>
          <w:color w:val="222222"/>
          <w:sz w:val="20"/>
          <w:szCs w:val="20"/>
        </w:rPr>
        <w:t xml:space="preserve"> </w:t>
      </w:r>
      <w:r w:rsidR="002766D9" w:rsidRPr="000A05EB">
        <w:rPr>
          <w:rFonts w:eastAsia="Times New Roman" w:cs="Arial"/>
          <w:b/>
          <w:bCs/>
          <w:color w:val="222222"/>
          <w:sz w:val="20"/>
          <w:szCs w:val="20"/>
        </w:rPr>
        <w:t>Elementary School</w:t>
      </w:r>
      <w:r w:rsidR="002766D9" w:rsidRPr="000A05EB">
        <w:rPr>
          <w:rFonts w:eastAsia="Times New Roman" w:cs="Arial"/>
          <w:color w:val="222222"/>
          <w:sz w:val="20"/>
          <w:szCs w:val="20"/>
        </w:rPr>
        <w:t>.  I understand that Better Basics is not responsible for the physical conditions of</w:t>
      </w:r>
      <w:r w:rsidRPr="000A05EB">
        <w:rPr>
          <w:rFonts w:eastAsia="Times New Roman" w:cs="Arial"/>
          <w:b/>
          <w:bCs/>
          <w:color w:val="222222"/>
          <w:sz w:val="20"/>
          <w:szCs w:val="20"/>
        </w:rPr>
        <w:t xml:space="preserve"> </w:t>
      </w:r>
      <w:r w:rsidR="006D6142">
        <w:rPr>
          <w:rFonts w:eastAsia="Times New Roman" w:cs="Arial"/>
          <w:b/>
          <w:bCs/>
          <w:color w:val="222222"/>
          <w:sz w:val="20"/>
          <w:szCs w:val="20"/>
        </w:rPr>
        <w:t>Glen Oaks</w:t>
      </w:r>
      <w:r w:rsidR="002766D9" w:rsidRPr="000A05EB">
        <w:rPr>
          <w:rFonts w:eastAsia="Times New Roman" w:cs="Arial"/>
          <w:b/>
          <w:bCs/>
          <w:color w:val="222222"/>
          <w:sz w:val="20"/>
          <w:szCs w:val="20"/>
        </w:rPr>
        <w:t xml:space="preserve"> Elementary School</w:t>
      </w:r>
      <w:r w:rsidR="002766D9" w:rsidRPr="000A05EB">
        <w:rPr>
          <w:rFonts w:eastAsia="Times New Roman" w:cs="Arial"/>
          <w:color w:val="222222"/>
          <w:sz w:val="20"/>
          <w:szCs w:val="20"/>
        </w:rPr>
        <w:t>, and I agree that Better Basics will not be liable for any injury or other loss arising from the physical condition of the facilities of </w:t>
      </w:r>
      <w:r w:rsidR="006D6142">
        <w:rPr>
          <w:rFonts w:eastAsia="Times New Roman" w:cs="Arial"/>
          <w:b/>
          <w:bCs/>
          <w:color w:val="222222"/>
          <w:sz w:val="20"/>
          <w:szCs w:val="20"/>
        </w:rPr>
        <w:t>Glen Oaks</w:t>
      </w:r>
      <w:r w:rsidR="002766D9" w:rsidRPr="000A05EB">
        <w:rPr>
          <w:rFonts w:eastAsia="Times New Roman" w:cs="Arial"/>
          <w:b/>
          <w:bCs/>
          <w:color w:val="222222"/>
          <w:sz w:val="20"/>
          <w:szCs w:val="20"/>
        </w:rPr>
        <w:t xml:space="preserve"> Elementary School.</w:t>
      </w:r>
    </w:p>
    <w:p w:rsidR="002766D9" w:rsidRPr="000A05EB" w:rsidRDefault="002766D9" w:rsidP="000A05EB">
      <w:pPr>
        <w:shd w:val="clear" w:color="auto" w:fill="FFFFFF"/>
        <w:spacing w:after="0" w:line="240" w:lineRule="auto"/>
        <w:jc w:val="both"/>
        <w:rPr>
          <w:rFonts w:eastAsia="Times New Roman" w:cs="Arial"/>
          <w:color w:val="222222"/>
          <w:sz w:val="20"/>
          <w:szCs w:val="20"/>
        </w:rPr>
      </w:pPr>
      <w:r w:rsidRPr="000A05EB">
        <w:rPr>
          <w:rFonts w:eastAsia="Times New Roman" w:cs="Arial"/>
          <w:color w:val="222222"/>
          <w:sz w:val="20"/>
          <w:szCs w:val="20"/>
        </w:rPr>
        <w:t> </w:t>
      </w:r>
    </w:p>
    <w:p w:rsidR="002766D9" w:rsidRPr="000A05EB" w:rsidRDefault="002766D9" w:rsidP="000A05EB">
      <w:pPr>
        <w:shd w:val="clear" w:color="auto" w:fill="FFFFFF"/>
        <w:spacing w:after="0" w:line="240" w:lineRule="auto"/>
        <w:jc w:val="both"/>
        <w:rPr>
          <w:rFonts w:eastAsia="Times New Roman" w:cs="Arial"/>
          <w:color w:val="222222"/>
          <w:sz w:val="20"/>
          <w:szCs w:val="20"/>
        </w:rPr>
      </w:pPr>
      <w:r w:rsidRPr="000A05EB">
        <w:rPr>
          <w:rFonts w:eastAsia="Times New Roman" w:cs="Arial"/>
          <w:color w:val="222222"/>
          <w:sz w:val="20"/>
          <w:szCs w:val="20"/>
        </w:rPr>
        <w:t xml:space="preserve">I understand that participants in the HOPE </w:t>
      </w:r>
      <w:r w:rsidR="008C651C" w:rsidRPr="000A05EB">
        <w:rPr>
          <w:rFonts w:eastAsia="Times New Roman" w:cs="Arial"/>
          <w:color w:val="222222"/>
          <w:sz w:val="20"/>
          <w:szCs w:val="20"/>
        </w:rPr>
        <w:t>CCLC</w:t>
      </w:r>
      <w:r w:rsidRPr="000A05EB">
        <w:rPr>
          <w:rFonts w:eastAsia="Times New Roman" w:cs="Arial"/>
          <w:color w:val="222222"/>
          <w:sz w:val="20"/>
          <w:szCs w:val="20"/>
        </w:rPr>
        <w:t xml:space="preserve"> program may be offered the opportunity to participate in a wide range of</w:t>
      </w:r>
      <w:r w:rsidR="00FA337F" w:rsidRPr="000A05EB">
        <w:rPr>
          <w:rFonts w:eastAsia="Times New Roman" w:cs="Arial"/>
          <w:color w:val="222222"/>
          <w:sz w:val="20"/>
          <w:szCs w:val="20"/>
        </w:rPr>
        <w:t xml:space="preserve"> </w:t>
      </w:r>
      <w:r w:rsidRPr="000A05EB">
        <w:rPr>
          <w:rFonts w:eastAsia="Times New Roman" w:cs="Arial"/>
          <w:color w:val="222222"/>
          <w:sz w:val="20"/>
          <w:szCs w:val="20"/>
        </w:rPr>
        <w:t>activities, which may include instruction in science, art, dance, and other subjects; athletics; and other activities as determined in the sole discretion of Better Basics.  I understand that the instruction and supervision of participants may be provided by</w:t>
      </w:r>
      <w:r w:rsidR="00FA337F" w:rsidRPr="000A05EB">
        <w:rPr>
          <w:rFonts w:eastAsia="Times New Roman" w:cs="Arial"/>
          <w:color w:val="222222"/>
          <w:sz w:val="20"/>
          <w:szCs w:val="20"/>
        </w:rPr>
        <w:t xml:space="preserve"> </w:t>
      </w:r>
      <w:r w:rsidRPr="000A05EB">
        <w:rPr>
          <w:rFonts w:eastAsia="Times New Roman" w:cs="Arial"/>
          <w:color w:val="222222"/>
          <w:sz w:val="20"/>
          <w:szCs w:val="20"/>
        </w:rPr>
        <w:t>employees of Better Basics, volunteers, or other parties engaged by Better Basics.  I hereby release Better Basics, and all of its employees, officers, directors, volunteers, and affiliated parties from any and all liability arising from my child’s participation in the HOPE Center program, and I hereby waive any claim that I may have, or that may subsequently arise, from my child’s</w:t>
      </w:r>
      <w:r w:rsidR="00FA337F" w:rsidRPr="000A05EB">
        <w:rPr>
          <w:rFonts w:eastAsia="Times New Roman" w:cs="Arial"/>
          <w:color w:val="222222"/>
          <w:sz w:val="20"/>
          <w:szCs w:val="20"/>
        </w:rPr>
        <w:t xml:space="preserve"> </w:t>
      </w:r>
      <w:r w:rsidRPr="000A05EB">
        <w:rPr>
          <w:rFonts w:eastAsia="Times New Roman" w:cs="Arial"/>
          <w:color w:val="222222"/>
          <w:sz w:val="20"/>
          <w:szCs w:val="20"/>
        </w:rPr>
        <w:t>participation in the HOPE Center program.</w:t>
      </w:r>
    </w:p>
    <w:p w:rsidR="002766D9" w:rsidRPr="000A05EB" w:rsidRDefault="002766D9" w:rsidP="000A05EB">
      <w:pPr>
        <w:shd w:val="clear" w:color="auto" w:fill="FFFFFF"/>
        <w:spacing w:after="0" w:line="240" w:lineRule="auto"/>
        <w:jc w:val="both"/>
        <w:rPr>
          <w:rFonts w:eastAsia="Times New Roman" w:cs="Arial"/>
          <w:color w:val="222222"/>
          <w:sz w:val="20"/>
          <w:szCs w:val="20"/>
        </w:rPr>
      </w:pPr>
      <w:r w:rsidRPr="000A05EB">
        <w:rPr>
          <w:rFonts w:eastAsia="Times New Roman" w:cs="Arial"/>
          <w:color w:val="222222"/>
          <w:sz w:val="20"/>
          <w:szCs w:val="20"/>
        </w:rPr>
        <w:t> </w:t>
      </w:r>
    </w:p>
    <w:p w:rsidR="002766D9" w:rsidRPr="000A05EB" w:rsidRDefault="002766D9" w:rsidP="000A05EB">
      <w:pPr>
        <w:shd w:val="clear" w:color="auto" w:fill="FFFFFF"/>
        <w:spacing w:after="0" w:line="240" w:lineRule="auto"/>
        <w:jc w:val="both"/>
        <w:rPr>
          <w:rFonts w:eastAsia="Times New Roman" w:cs="Arial"/>
          <w:color w:val="222222"/>
          <w:sz w:val="20"/>
          <w:szCs w:val="20"/>
        </w:rPr>
      </w:pPr>
      <w:r w:rsidRPr="000A05EB">
        <w:rPr>
          <w:rFonts w:eastAsia="Times New Roman" w:cs="Arial"/>
          <w:color w:val="222222"/>
          <w:sz w:val="20"/>
          <w:szCs w:val="20"/>
        </w:rPr>
        <w:t>I also understand and agree that participants may, from time to time, be offered the opportunity to participate in field trips away from </w:t>
      </w:r>
      <w:r w:rsidR="006D6142">
        <w:rPr>
          <w:rFonts w:eastAsia="Times New Roman" w:cs="Arial"/>
          <w:b/>
          <w:bCs/>
          <w:color w:val="222222"/>
          <w:sz w:val="20"/>
          <w:szCs w:val="20"/>
        </w:rPr>
        <w:t>Glen Oaks</w:t>
      </w:r>
      <w:r w:rsidRPr="000A05EB">
        <w:rPr>
          <w:rFonts w:eastAsia="Times New Roman" w:cs="Arial"/>
          <w:b/>
          <w:bCs/>
          <w:color w:val="222222"/>
          <w:sz w:val="20"/>
          <w:szCs w:val="20"/>
        </w:rPr>
        <w:t xml:space="preserve"> Elementary School</w:t>
      </w:r>
      <w:r w:rsidRPr="000A05EB">
        <w:rPr>
          <w:rFonts w:eastAsia="Times New Roman" w:cs="Arial"/>
          <w:color w:val="222222"/>
          <w:sz w:val="20"/>
          <w:szCs w:val="20"/>
        </w:rPr>
        <w:t>.  I hereby agree to allow my child to participate in any such field trip and expressly release and waive any and all claims for liability that may arise from such field trips.  I understand that Better Basics may require an additional release of liability to be signed by each participant’s parent or legal guardian before each field trip, and I understand that Better Basics may refuse to allow participants to go on field trips in the absence of such a signed release.</w:t>
      </w:r>
    </w:p>
    <w:p w:rsidR="002766D9" w:rsidRPr="000A05EB" w:rsidRDefault="002766D9" w:rsidP="000A05EB">
      <w:pPr>
        <w:shd w:val="clear" w:color="auto" w:fill="FFFFFF"/>
        <w:spacing w:after="0" w:line="240" w:lineRule="auto"/>
        <w:jc w:val="both"/>
        <w:rPr>
          <w:rFonts w:eastAsia="Times New Roman" w:cs="Arial"/>
          <w:color w:val="222222"/>
          <w:sz w:val="20"/>
          <w:szCs w:val="20"/>
        </w:rPr>
      </w:pPr>
      <w:r w:rsidRPr="000A05EB">
        <w:rPr>
          <w:rFonts w:eastAsia="Times New Roman" w:cs="Arial"/>
          <w:color w:val="222222"/>
          <w:sz w:val="20"/>
          <w:szCs w:val="20"/>
        </w:rPr>
        <w:t> </w:t>
      </w:r>
    </w:p>
    <w:p w:rsidR="002766D9" w:rsidRPr="000A05EB" w:rsidRDefault="002766D9" w:rsidP="000A05EB">
      <w:pPr>
        <w:shd w:val="clear" w:color="auto" w:fill="FFFFFF"/>
        <w:spacing w:after="0" w:line="240" w:lineRule="auto"/>
        <w:jc w:val="both"/>
        <w:rPr>
          <w:rFonts w:eastAsia="Times New Roman" w:cs="Arial"/>
          <w:color w:val="222222"/>
          <w:sz w:val="20"/>
          <w:szCs w:val="20"/>
        </w:rPr>
      </w:pPr>
      <w:r w:rsidRPr="000A05EB">
        <w:rPr>
          <w:rFonts w:eastAsia="Times New Roman" w:cs="Arial"/>
          <w:color w:val="222222"/>
          <w:sz w:val="20"/>
          <w:szCs w:val="20"/>
        </w:rPr>
        <w:t>I understand and agree that Better Basics reserves the right to refuse continued participation in the HOPE Center program for any participant when Better Basics determines, in its sole discretion, that discontinuation of participation is warranted.</w:t>
      </w:r>
    </w:p>
    <w:p w:rsidR="005C4707" w:rsidRPr="000A05EB" w:rsidRDefault="005C4707" w:rsidP="000A05EB">
      <w:pPr>
        <w:shd w:val="clear" w:color="auto" w:fill="FFFFFF"/>
        <w:spacing w:after="0" w:line="240" w:lineRule="auto"/>
        <w:jc w:val="both"/>
        <w:rPr>
          <w:rFonts w:eastAsia="Times New Roman" w:cs="Arial"/>
          <w:color w:val="222222"/>
          <w:sz w:val="20"/>
          <w:szCs w:val="20"/>
        </w:rPr>
      </w:pPr>
    </w:p>
    <w:p w:rsidR="00FA337F" w:rsidRPr="000A05EB" w:rsidRDefault="005C4707" w:rsidP="000A05EB">
      <w:pPr>
        <w:shd w:val="clear" w:color="auto" w:fill="FFFFFF"/>
        <w:spacing w:after="0" w:line="240" w:lineRule="auto"/>
        <w:jc w:val="both"/>
        <w:rPr>
          <w:rFonts w:eastAsia="Times New Roman" w:cs="Arial"/>
          <w:color w:val="222222"/>
          <w:sz w:val="20"/>
          <w:szCs w:val="20"/>
        </w:rPr>
      </w:pPr>
      <w:r w:rsidRPr="000A05EB">
        <w:rPr>
          <w:rFonts w:eastAsia="Times New Roman" w:cs="Arial"/>
          <w:color w:val="222222"/>
          <w:sz w:val="20"/>
          <w:szCs w:val="20"/>
        </w:rPr>
        <w:t xml:space="preserve">I have also received and have read the </w:t>
      </w:r>
      <w:r w:rsidR="007B0851">
        <w:rPr>
          <w:rFonts w:eastAsia="Times New Roman" w:cs="Arial"/>
          <w:color w:val="222222"/>
          <w:sz w:val="20"/>
          <w:szCs w:val="20"/>
        </w:rPr>
        <w:t>2019-2020</w:t>
      </w:r>
      <w:r w:rsidRPr="000A05EB">
        <w:rPr>
          <w:rFonts w:eastAsia="Times New Roman" w:cs="Arial"/>
          <w:color w:val="222222"/>
          <w:sz w:val="20"/>
          <w:szCs w:val="20"/>
        </w:rPr>
        <w:t xml:space="preserve"> Better Basics HOPE 21</w:t>
      </w:r>
      <w:r w:rsidRPr="000A05EB">
        <w:rPr>
          <w:rFonts w:eastAsia="Times New Roman" w:cs="Arial"/>
          <w:color w:val="222222"/>
          <w:sz w:val="20"/>
          <w:szCs w:val="20"/>
          <w:vertAlign w:val="superscript"/>
        </w:rPr>
        <w:t>st</w:t>
      </w:r>
      <w:r w:rsidRPr="000A05EB">
        <w:rPr>
          <w:rFonts w:eastAsia="Times New Roman" w:cs="Arial"/>
          <w:color w:val="222222"/>
          <w:sz w:val="20"/>
          <w:szCs w:val="20"/>
        </w:rPr>
        <w:t xml:space="preserve"> Century Community Learning Center Parent Handbook.</w:t>
      </w:r>
    </w:p>
    <w:p w:rsidR="00FA337F" w:rsidRPr="000A05EB" w:rsidRDefault="00FA337F" w:rsidP="000A05EB">
      <w:pPr>
        <w:shd w:val="clear" w:color="auto" w:fill="FFFFFF"/>
        <w:spacing w:after="0" w:line="240" w:lineRule="auto"/>
        <w:jc w:val="both"/>
        <w:rPr>
          <w:rFonts w:eastAsia="Times New Roman" w:cs="Arial"/>
          <w:color w:val="222222"/>
          <w:sz w:val="20"/>
          <w:szCs w:val="20"/>
        </w:rPr>
      </w:pPr>
    </w:p>
    <w:p w:rsidR="00FA337F" w:rsidRDefault="00FA337F" w:rsidP="000A05EB">
      <w:pPr>
        <w:pBdr>
          <w:bottom w:val="single" w:sz="12" w:space="1" w:color="auto"/>
        </w:pBdr>
        <w:shd w:val="clear" w:color="auto" w:fill="FFFFFF"/>
        <w:spacing w:after="0" w:line="240" w:lineRule="auto"/>
        <w:jc w:val="both"/>
        <w:rPr>
          <w:rFonts w:eastAsia="Times New Roman" w:cs="Arial"/>
          <w:color w:val="222222"/>
          <w:sz w:val="20"/>
          <w:szCs w:val="20"/>
        </w:rPr>
      </w:pPr>
    </w:p>
    <w:p w:rsidR="004C4444" w:rsidRDefault="004C4444" w:rsidP="000A05EB">
      <w:pPr>
        <w:pBdr>
          <w:bottom w:val="single" w:sz="12" w:space="1" w:color="auto"/>
        </w:pBdr>
        <w:shd w:val="clear" w:color="auto" w:fill="FFFFFF"/>
        <w:spacing w:after="0" w:line="240" w:lineRule="auto"/>
        <w:jc w:val="both"/>
        <w:rPr>
          <w:rFonts w:eastAsia="Times New Roman" w:cs="Arial"/>
          <w:color w:val="222222"/>
          <w:sz w:val="20"/>
          <w:szCs w:val="20"/>
        </w:rPr>
      </w:pPr>
    </w:p>
    <w:p w:rsidR="004C4444" w:rsidRPr="000A05EB" w:rsidRDefault="004C4444" w:rsidP="000A05EB">
      <w:pPr>
        <w:pBdr>
          <w:bottom w:val="single" w:sz="12" w:space="1" w:color="auto"/>
        </w:pBdr>
        <w:shd w:val="clear" w:color="auto" w:fill="FFFFFF"/>
        <w:spacing w:after="0" w:line="240" w:lineRule="auto"/>
        <w:jc w:val="both"/>
        <w:rPr>
          <w:rFonts w:eastAsia="Times New Roman" w:cs="Arial"/>
          <w:color w:val="222222"/>
          <w:sz w:val="20"/>
          <w:szCs w:val="20"/>
        </w:rPr>
      </w:pPr>
    </w:p>
    <w:p w:rsidR="00FA337F" w:rsidRPr="000A05EB" w:rsidRDefault="00FA337F" w:rsidP="000A05EB">
      <w:pPr>
        <w:shd w:val="clear" w:color="auto" w:fill="FFFFFF"/>
        <w:spacing w:after="0" w:line="240" w:lineRule="auto"/>
        <w:jc w:val="both"/>
        <w:rPr>
          <w:rFonts w:eastAsia="Times New Roman" w:cs="Arial"/>
          <w:b/>
          <w:color w:val="222222"/>
          <w:sz w:val="20"/>
          <w:szCs w:val="20"/>
        </w:rPr>
      </w:pPr>
      <w:r w:rsidRPr="000A05EB">
        <w:rPr>
          <w:rFonts w:eastAsia="Times New Roman" w:cs="Arial"/>
          <w:b/>
          <w:color w:val="222222"/>
          <w:sz w:val="20"/>
          <w:szCs w:val="20"/>
        </w:rPr>
        <w:t>Print Name</w:t>
      </w:r>
      <w:r w:rsidRPr="000A05EB">
        <w:rPr>
          <w:rFonts w:eastAsia="Times New Roman" w:cs="Arial"/>
          <w:b/>
          <w:color w:val="222222"/>
          <w:sz w:val="20"/>
          <w:szCs w:val="20"/>
        </w:rPr>
        <w:tab/>
      </w:r>
      <w:r w:rsidRPr="000A05EB">
        <w:rPr>
          <w:rFonts w:eastAsia="Times New Roman" w:cs="Arial"/>
          <w:b/>
          <w:color w:val="222222"/>
          <w:sz w:val="20"/>
          <w:szCs w:val="20"/>
        </w:rPr>
        <w:tab/>
      </w:r>
      <w:r w:rsidRPr="000A05EB">
        <w:rPr>
          <w:rFonts w:eastAsia="Times New Roman" w:cs="Arial"/>
          <w:b/>
          <w:color w:val="222222"/>
          <w:sz w:val="20"/>
          <w:szCs w:val="20"/>
        </w:rPr>
        <w:tab/>
      </w:r>
      <w:r w:rsidRPr="000A05EB">
        <w:rPr>
          <w:rFonts w:eastAsia="Times New Roman" w:cs="Arial"/>
          <w:b/>
          <w:color w:val="222222"/>
          <w:sz w:val="20"/>
          <w:szCs w:val="20"/>
        </w:rPr>
        <w:tab/>
      </w:r>
      <w:r w:rsidR="003534C4" w:rsidRPr="000A05EB">
        <w:rPr>
          <w:rFonts w:eastAsia="Times New Roman" w:cs="Arial"/>
          <w:b/>
          <w:color w:val="222222"/>
          <w:sz w:val="20"/>
          <w:szCs w:val="20"/>
        </w:rPr>
        <w:t xml:space="preserve">     </w:t>
      </w:r>
      <w:r w:rsidRPr="000A05EB">
        <w:rPr>
          <w:rFonts w:eastAsia="Times New Roman" w:cs="Arial"/>
          <w:b/>
          <w:color w:val="222222"/>
          <w:sz w:val="20"/>
          <w:szCs w:val="20"/>
        </w:rPr>
        <w:t>Signature</w:t>
      </w:r>
      <w:r w:rsidRPr="000A05EB">
        <w:rPr>
          <w:rFonts w:eastAsia="Times New Roman" w:cs="Arial"/>
          <w:b/>
          <w:color w:val="222222"/>
          <w:sz w:val="20"/>
          <w:szCs w:val="20"/>
        </w:rPr>
        <w:tab/>
      </w:r>
      <w:r w:rsidRPr="000A05EB">
        <w:rPr>
          <w:rFonts w:eastAsia="Times New Roman" w:cs="Arial"/>
          <w:b/>
          <w:color w:val="222222"/>
          <w:sz w:val="20"/>
          <w:szCs w:val="20"/>
        </w:rPr>
        <w:tab/>
      </w:r>
      <w:r w:rsidRPr="000A05EB">
        <w:rPr>
          <w:rFonts w:eastAsia="Times New Roman" w:cs="Arial"/>
          <w:b/>
          <w:color w:val="222222"/>
          <w:sz w:val="20"/>
          <w:szCs w:val="20"/>
        </w:rPr>
        <w:tab/>
      </w:r>
      <w:r w:rsidRPr="000A05EB">
        <w:rPr>
          <w:rFonts w:eastAsia="Times New Roman" w:cs="Arial"/>
          <w:b/>
          <w:color w:val="222222"/>
          <w:sz w:val="20"/>
          <w:szCs w:val="20"/>
        </w:rPr>
        <w:tab/>
      </w:r>
      <w:r w:rsidRPr="000A05EB">
        <w:rPr>
          <w:rFonts w:eastAsia="Times New Roman" w:cs="Arial"/>
          <w:b/>
          <w:color w:val="222222"/>
          <w:sz w:val="20"/>
          <w:szCs w:val="20"/>
        </w:rPr>
        <w:tab/>
      </w:r>
      <w:r w:rsidRPr="000A05EB">
        <w:rPr>
          <w:rFonts w:eastAsia="Times New Roman" w:cs="Arial"/>
          <w:b/>
          <w:color w:val="222222"/>
          <w:sz w:val="20"/>
          <w:szCs w:val="20"/>
        </w:rPr>
        <w:tab/>
        <w:t>Date</w:t>
      </w:r>
    </w:p>
    <w:p w:rsidR="00EA5314" w:rsidRPr="000A05EB" w:rsidRDefault="00EA5314" w:rsidP="000A05EB">
      <w:pPr>
        <w:jc w:val="both"/>
        <w:rPr>
          <w:sz w:val="20"/>
          <w:szCs w:val="20"/>
        </w:rPr>
      </w:pPr>
    </w:p>
    <w:p w:rsidR="00B45E4F" w:rsidRPr="003722FD" w:rsidRDefault="00B45E4F" w:rsidP="00EA5314">
      <w:pPr>
        <w:rPr>
          <w:sz w:val="24"/>
          <w:szCs w:val="24"/>
        </w:rPr>
      </w:pPr>
    </w:p>
    <w:p w:rsidR="00B45E4F" w:rsidRPr="003722FD" w:rsidRDefault="00B45E4F" w:rsidP="00EA5314">
      <w:pPr>
        <w:rPr>
          <w:sz w:val="24"/>
          <w:szCs w:val="24"/>
        </w:rPr>
      </w:pPr>
    </w:p>
    <w:p w:rsidR="00B45E4F" w:rsidRPr="003722FD" w:rsidRDefault="00B45E4F" w:rsidP="00EA5314">
      <w:pPr>
        <w:rPr>
          <w:sz w:val="24"/>
          <w:szCs w:val="24"/>
        </w:rPr>
      </w:pPr>
    </w:p>
    <w:p w:rsidR="00B45E4F" w:rsidRPr="003722FD" w:rsidRDefault="00B45E4F" w:rsidP="00EA5314">
      <w:pPr>
        <w:rPr>
          <w:sz w:val="24"/>
          <w:szCs w:val="24"/>
        </w:rPr>
      </w:pPr>
    </w:p>
    <w:tbl>
      <w:tblPr>
        <w:tblW w:w="9160" w:type="dxa"/>
        <w:tblInd w:w="93" w:type="dxa"/>
        <w:tblLook w:val="04A0" w:firstRow="1" w:lastRow="0" w:firstColumn="1" w:lastColumn="0" w:noHBand="0" w:noVBand="1"/>
      </w:tblPr>
      <w:tblGrid>
        <w:gridCol w:w="9160"/>
      </w:tblGrid>
      <w:tr w:rsidR="00EA5314" w:rsidRPr="003722FD" w:rsidTr="00463417">
        <w:trPr>
          <w:trHeight w:val="420"/>
        </w:trPr>
        <w:tc>
          <w:tcPr>
            <w:tcW w:w="9160" w:type="dxa"/>
            <w:tcBorders>
              <w:top w:val="nil"/>
              <w:left w:val="nil"/>
              <w:bottom w:val="nil"/>
              <w:right w:val="nil"/>
            </w:tcBorders>
            <w:shd w:val="clear" w:color="auto" w:fill="auto"/>
            <w:noWrap/>
            <w:vAlign w:val="center"/>
            <w:hideMark/>
          </w:tcPr>
          <w:p w:rsidR="00EA5314" w:rsidRPr="000A05EB" w:rsidRDefault="00EA5314" w:rsidP="00D379B7">
            <w:pPr>
              <w:spacing w:after="0" w:line="240" w:lineRule="auto"/>
              <w:jc w:val="center"/>
              <w:rPr>
                <w:rFonts w:ascii="Calibri" w:eastAsia="Times New Roman" w:hAnsi="Calibri" w:cs="Times New Roman"/>
                <w:b/>
                <w:bCs/>
                <w:color w:val="000000"/>
                <w:sz w:val="32"/>
                <w:szCs w:val="32"/>
              </w:rPr>
            </w:pPr>
            <w:r w:rsidRPr="000A05EB">
              <w:rPr>
                <w:rFonts w:ascii="Calibri" w:eastAsia="Times New Roman" w:hAnsi="Calibri" w:cs="Times New Roman"/>
                <w:b/>
                <w:bCs/>
                <w:color w:val="000000"/>
                <w:sz w:val="32"/>
                <w:szCs w:val="32"/>
              </w:rPr>
              <w:lastRenderedPageBreak/>
              <w:t>Better Basics, Inc.</w:t>
            </w:r>
          </w:p>
        </w:tc>
      </w:tr>
      <w:tr w:rsidR="00EA5314" w:rsidRPr="003722FD" w:rsidTr="00463417">
        <w:trPr>
          <w:trHeight w:val="465"/>
        </w:trPr>
        <w:tc>
          <w:tcPr>
            <w:tcW w:w="9160" w:type="dxa"/>
            <w:tcBorders>
              <w:top w:val="nil"/>
              <w:left w:val="nil"/>
              <w:bottom w:val="nil"/>
              <w:right w:val="nil"/>
            </w:tcBorders>
            <w:shd w:val="clear" w:color="auto" w:fill="auto"/>
            <w:noWrap/>
            <w:vAlign w:val="center"/>
            <w:hideMark/>
          </w:tcPr>
          <w:p w:rsidR="00EA5314" w:rsidRPr="000A05EB" w:rsidRDefault="00EA5314" w:rsidP="00463417">
            <w:pPr>
              <w:spacing w:after="0" w:line="240" w:lineRule="auto"/>
              <w:jc w:val="center"/>
              <w:rPr>
                <w:rFonts w:ascii="Calibri" w:eastAsia="Times New Roman" w:hAnsi="Calibri" w:cs="Times New Roman"/>
                <w:b/>
                <w:bCs/>
                <w:color w:val="000000"/>
                <w:sz w:val="32"/>
                <w:szCs w:val="32"/>
              </w:rPr>
            </w:pPr>
            <w:r w:rsidRPr="000A05EB">
              <w:rPr>
                <w:rFonts w:ascii="Calibri" w:eastAsia="Times New Roman" w:hAnsi="Calibri" w:cs="Times New Roman"/>
                <w:b/>
                <w:bCs/>
                <w:color w:val="000000"/>
                <w:sz w:val="32"/>
                <w:szCs w:val="32"/>
              </w:rPr>
              <w:t>HOPE 21</w:t>
            </w:r>
            <w:r w:rsidRPr="000A05EB">
              <w:rPr>
                <w:rFonts w:ascii="Calibri" w:eastAsia="Times New Roman" w:hAnsi="Calibri" w:cs="Times New Roman"/>
                <w:b/>
                <w:bCs/>
                <w:color w:val="000000"/>
                <w:sz w:val="32"/>
                <w:szCs w:val="32"/>
                <w:vertAlign w:val="superscript"/>
              </w:rPr>
              <w:t>st</w:t>
            </w:r>
            <w:r w:rsidRPr="000A05EB">
              <w:rPr>
                <w:rFonts w:ascii="Calibri" w:eastAsia="Times New Roman" w:hAnsi="Calibri" w:cs="Times New Roman"/>
                <w:b/>
                <w:bCs/>
                <w:color w:val="000000"/>
                <w:sz w:val="32"/>
                <w:szCs w:val="32"/>
              </w:rPr>
              <w:t xml:space="preserve"> Century Community Learning Center</w:t>
            </w:r>
          </w:p>
        </w:tc>
      </w:tr>
      <w:tr w:rsidR="00EA5314" w:rsidRPr="003722FD" w:rsidTr="00463417">
        <w:trPr>
          <w:trHeight w:val="420"/>
        </w:trPr>
        <w:tc>
          <w:tcPr>
            <w:tcW w:w="9160" w:type="dxa"/>
            <w:tcBorders>
              <w:top w:val="nil"/>
              <w:left w:val="nil"/>
              <w:bottom w:val="nil"/>
              <w:right w:val="nil"/>
            </w:tcBorders>
            <w:shd w:val="clear" w:color="auto" w:fill="auto"/>
            <w:noWrap/>
            <w:vAlign w:val="bottom"/>
            <w:hideMark/>
          </w:tcPr>
          <w:p w:rsidR="00EA5314" w:rsidRPr="000A05EB" w:rsidRDefault="006D6142" w:rsidP="0046341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Glen Oaks</w:t>
            </w:r>
            <w:r w:rsidR="00EA5314" w:rsidRPr="000A05EB">
              <w:rPr>
                <w:rFonts w:ascii="Calibri" w:eastAsia="Times New Roman" w:hAnsi="Calibri" w:cs="Times New Roman"/>
                <w:b/>
                <w:bCs/>
                <w:color w:val="000000"/>
                <w:sz w:val="32"/>
                <w:szCs w:val="32"/>
              </w:rPr>
              <w:t xml:space="preserve"> Elementary School</w:t>
            </w:r>
          </w:p>
        </w:tc>
      </w:tr>
    </w:tbl>
    <w:p w:rsidR="00EA5314" w:rsidRPr="003722FD" w:rsidRDefault="00EA5314" w:rsidP="00EA5314">
      <w:pPr>
        <w:rPr>
          <w:sz w:val="24"/>
          <w:szCs w:val="24"/>
        </w:rPr>
      </w:pPr>
    </w:p>
    <w:p w:rsidR="00EA5314" w:rsidRPr="000A05EB" w:rsidRDefault="00EA5314" w:rsidP="000A05EB">
      <w:pPr>
        <w:jc w:val="both"/>
      </w:pPr>
      <w:r w:rsidRPr="000A05EB">
        <w:t xml:space="preserve">As part of your child’s participation in the Better Basics HOPE </w:t>
      </w:r>
      <w:r w:rsidR="008C651C" w:rsidRPr="000A05EB">
        <w:t xml:space="preserve">CCLC </w:t>
      </w:r>
      <w:r w:rsidRPr="000A05EB">
        <w:t xml:space="preserve">program, he/she </w:t>
      </w:r>
      <w:r w:rsidRPr="000A05EB">
        <w:rPr>
          <w:i/>
        </w:rPr>
        <w:t>may</w:t>
      </w:r>
      <w:r w:rsidRPr="000A05EB">
        <w:t xml:space="preserve"> consume food prepared during the program or grown in the community garden. In order to participate, Better Basics requires that you read and agree to the following: </w:t>
      </w:r>
    </w:p>
    <w:p w:rsidR="00EA5314" w:rsidRPr="000A05EB" w:rsidRDefault="00EA5314" w:rsidP="00EA5314">
      <w:pPr>
        <w:jc w:val="center"/>
        <w:rPr>
          <w:b/>
        </w:rPr>
      </w:pPr>
      <w:r w:rsidRPr="000A05EB">
        <w:rPr>
          <w:b/>
        </w:rPr>
        <w:t>FOOD CONSUMPTION LIABILITY WAIVER</w:t>
      </w:r>
    </w:p>
    <w:p w:rsidR="00EA5314" w:rsidRPr="000A05EB" w:rsidRDefault="00EA5314" w:rsidP="000A05EB">
      <w:pPr>
        <w:jc w:val="both"/>
      </w:pPr>
      <w:r w:rsidRPr="000A05EB">
        <w:t>Better Basics, a non-profit organization, shall not be subject to civil liability arising from the nature, age, packaging, or condition of apparently wholesome food or an apparently fit grocery product that it provides as a donation in good faith to your child.</w:t>
      </w:r>
    </w:p>
    <w:p w:rsidR="00EA5314" w:rsidRPr="000A05EB" w:rsidRDefault="00EA5314" w:rsidP="00EA5314">
      <w:r w:rsidRPr="000A05EB">
        <w:t xml:space="preserve">The </w:t>
      </w:r>
      <w:r w:rsidRPr="000A05EB">
        <w:rPr>
          <w:b/>
        </w:rPr>
        <w:t>Bill Emerson Good Samaritan Food Donation Act, P.L. 104-210</w:t>
      </w:r>
      <w:r w:rsidRPr="000A05EB">
        <w:t>, provides in pertinent part:</w:t>
      </w:r>
    </w:p>
    <w:p w:rsidR="00EA5314" w:rsidRPr="000A05EB" w:rsidRDefault="00EA5314" w:rsidP="00EA5314">
      <w:pPr>
        <w:pStyle w:val="NormalWeb"/>
        <w:shd w:val="clear" w:color="auto" w:fill="FFFFFF" w:themeFill="background1"/>
        <w:spacing w:before="0" w:beforeAutospacing="0" w:after="150" w:afterAutospacing="0" w:line="210" w:lineRule="atLeast"/>
        <w:ind w:left="720" w:right="1440"/>
        <w:jc w:val="both"/>
        <w:textAlignment w:val="baseline"/>
        <w:rPr>
          <w:rFonts w:asciiTheme="minorHAnsi" w:hAnsiTheme="minorHAnsi" w:cs="Arial"/>
          <w:sz w:val="22"/>
          <w:szCs w:val="22"/>
        </w:rPr>
      </w:pPr>
      <w:r w:rsidRPr="000A05EB">
        <w:rPr>
          <w:rFonts w:asciiTheme="minorHAnsi" w:hAnsiTheme="minorHAnsi" w:cs="Arial"/>
          <w:sz w:val="22"/>
          <w:szCs w:val="22"/>
        </w:rPr>
        <w:t>LIABILITY OF NONPROFIT ORGANIZATION. -- A nonprofit organization shall not be subject to civil or criminal liability arising from the nature, age, packaging, or condition of apparently wholesome food or an apparently fit grocery product that the nonprofit organization received as a donation in good faith from a person or gleaner for ultimate distribution to needy individuals.</w:t>
      </w:r>
    </w:p>
    <w:p w:rsidR="00EA5314" w:rsidRPr="000A05EB" w:rsidRDefault="00EA5314" w:rsidP="00EA5314">
      <w:pPr>
        <w:pStyle w:val="NormalWeb"/>
        <w:shd w:val="clear" w:color="auto" w:fill="FFFFFF" w:themeFill="background1"/>
        <w:spacing w:before="0" w:beforeAutospacing="0" w:after="150" w:afterAutospacing="0" w:line="210" w:lineRule="atLeast"/>
        <w:ind w:left="720" w:right="1440"/>
        <w:jc w:val="both"/>
        <w:textAlignment w:val="baseline"/>
        <w:rPr>
          <w:rFonts w:asciiTheme="minorHAnsi" w:hAnsiTheme="minorHAnsi" w:cs="Arial"/>
          <w:sz w:val="22"/>
          <w:szCs w:val="22"/>
        </w:rPr>
      </w:pPr>
      <w:r w:rsidRPr="000A05EB">
        <w:rPr>
          <w:rFonts w:asciiTheme="minorHAnsi" w:hAnsiTheme="minorHAnsi" w:cs="Arial"/>
          <w:sz w:val="22"/>
          <w:szCs w:val="22"/>
        </w:rPr>
        <w:t>EXCEPTION. -- Paragraphs (1) and (2) [of said Act] shall not apply to an injury to or death of an ultimate user or recipient of the food or grocery product that results from an act or omission of the person, gleaner or nonprofit organization, as applicable, constituting gross negligence or intentional misconduct.</w:t>
      </w:r>
    </w:p>
    <w:p w:rsidR="00EA5314" w:rsidRPr="000A05EB" w:rsidRDefault="00EA5314" w:rsidP="00EA5314">
      <w:pPr>
        <w:tabs>
          <w:tab w:val="left" w:pos="360"/>
        </w:tabs>
        <w:spacing w:line="360" w:lineRule="auto"/>
        <w:rPr>
          <w:i/>
        </w:rPr>
      </w:pPr>
      <w:r w:rsidRPr="000A05EB">
        <w:rPr>
          <w:i/>
        </w:rPr>
        <w:t>If you have any questions or concerns regarding this liability waiver please see the program coordinator.</w:t>
      </w:r>
    </w:p>
    <w:p w:rsidR="00EA5314" w:rsidRPr="000A05EB" w:rsidRDefault="00EA5314" w:rsidP="00EA5314">
      <w:pPr>
        <w:tabs>
          <w:tab w:val="left" w:pos="360"/>
        </w:tabs>
        <w:spacing w:line="360" w:lineRule="auto"/>
      </w:pPr>
    </w:p>
    <w:p w:rsidR="00EA5314" w:rsidRPr="000A05EB" w:rsidRDefault="00EA5314" w:rsidP="00EA5314">
      <w:pPr>
        <w:tabs>
          <w:tab w:val="left" w:pos="360"/>
        </w:tabs>
        <w:spacing w:line="360" w:lineRule="auto"/>
      </w:pPr>
      <w:r w:rsidRPr="000A05EB">
        <w:t xml:space="preserve">Signature of Parent: </w:t>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t>______</w:t>
      </w:r>
      <w:r w:rsidRPr="000A05EB">
        <w:rPr>
          <w:u w:val="single"/>
        </w:rPr>
        <w:tab/>
      </w:r>
    </w:p>
    <w:p w:rsidR="00EA5314" w:rsidRPr="000A05EB" w:rsidRDefault="00EA5314" w:rsidP="00EA5314">
      <w:pPr>
        <w:tabs>
          <w:tab w:val="left" w:pos="360"/>
        </w:tabs>
        <w:spacing w:line="360" w:lineRule="auto"/>
      </w:pPr>
      <w:r w:rsidRPr="000A05EB">
        <w:t xml:space="preserve">Print Name: </w:t>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t xml:space="preserve">  Date: </w:t>
      </w:r>
      <w:r w:rsidRPr="000A05EB">
        <w:rPr>
          <w:u w:val="single"/>
        </w:rPr>
        <w:tab/>
      </w:r>
      <w:r w:rsidRPr="000A05EB">
        <w:rPr>
          <w:u w:val="single"/>
        </w:rPr>
        <w:tab/>
        <w:t>______</w:t>
      </w:r>
      <w:r w:rsidRPr="000A05EB">
        <w:rPr>
          <w:u w:val="single"/>
        </w:rPr>
        <w:tab/>
      </w:r>
      <w:r w:rsidRPr="000A05EB">
        <w:rPr>
          <w:u w:val="single"/>
        </w:rPr>
        <w:tab/>
      </w:r>
    </w:p>
    <w:p w:rsidR="00EA5314" w:rsidRPr="003722FD" w:rsidRDefault="00EA5314" w:rsidP="00EA5314">
      <w:pPr>
        <w:tabs>
          <w:tab w:val="left" w:pos="360"/>
        </w:tabs>
        <w:spacing w:line="360" w:lineRule="auto"/>
        <w:rPr>
          <w:sz w:val="24"/>
          <w:szCs w:val="24"/>
          <w:u w:val="single"/>
        </w:rPr>
      </w:pPr>
      <w:r w:rsidRPr="000A05EB">
        <w:t xml:space="preserve">Name of Child: </w:t>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0A05EB">
        <w:rPr>
          <w:u w:val="single"/>
        </w:rPr>
        <w:tab/>
      </w:r>
      <w:r w:rsidRPr="003722FD">
        <w:rPr>
          <w:sz w:val="24"/>
          <w:szCs w:val="24"/>
          <w:u w:val="single"/>
        </w:rPr>
        <w:tab/>
      </w:r>
    </w:p>
    <w:p w:rsidR="00B45E4F" w:rsidRPr="003722FD" w:rsidRDefault="00B45E4F" w:rsidP="00032889">
      <w:pPr>
        <w:jc w:val="center"/>
        <w:rPr>
          <w:sz w:val="24"/>
          <w:szCs w:val="24"/>
        </w:rPr>
      </w:pPr>
    </w:p>
    <w:p w:rsidR="00B45E4F" w:rsidRPr="003722FD" w:rsidRDefault="00B45E4F" w:rsidP="00B45E4F">
      <w:pPr>
        <w:rPr>
          <w:sz w:val="24"/>
          <w:szCs w:val="24"/>
        </w:rPr>
      </w:pPr>
    </w:p>
    <w:p w:rsidR="00032889" w:rsidRPr="003722FD" w:rsidRDefault="00B45E4F" w:rsidP="00B45E4F">
      <w:pPr>
        <w:tabs>
          <w:tab w:val="left" w:pos="2415"/>
        </w:tabs>
        <w:rPr>
          <w:sz w:val="24"/>
          <w:szCs w:val="24"/>
        </w:rPr>
      </w:pPr>
      <w:r w:rsidRPr="003722FD">
        <w:rPr>
          <w:sz w:val="24"/>
          <w:szCs w:val="24"/>
        </w:rPr>
        <w:tab/>
      </w:r>
    </w:p>
    <w:tbl>
      <w:tblPr>
        <w:tblpPr w:leftFromText="180" w:rightFromText="180" w:vertAnchor="text" w:horzAnchor="margin" w:tblpY="-441"/>
        <w:tblW w:w="9160" w:type="dxa"/>
        <w:tblLook w:val="04A0" w:firstRow="1" w:lastRow="0" w:firstColumn="1" w:lastColumn="0" w:noHBand="0" w:noVBand="1"/>
      </w:tblPr>
      <w:tblGrid>
        <w:gridCol w:w="9160"/>
      </w:tblGrid>
      <w:tr w:rsidR="00D60F24" w:rsidRPr="000A05EB" w:rsidTr="00D60F24">
        <w:trPr>
          <w:trHeight w:val="420"/>
        </w:trPr>
        <w:tc>
          <w:tcPr>
            <w:tcW w:w="9160" w:type="dxa"/>
            <w:tcBorders>
              <w:top w:val="nil"/>
              <w:left w:val="nil"/>
              <w:bottom w:val="nil"/>
              <w:right w:val="nil"/>
            </w:tcBorders>
            <w:shd w:val="clear" w:color="auto" w:fill="auto"/>
            <w:noWrap/>
            <w:vAlign w:val="center"/>
            <w:hideMark/>
          </w:tcPr>
          <w:p w:rsidR="00D60F24" w:rsidRPr="000A05EB" w:rsidRDefault="00D60F24" w:rsidP="00D60F24">
            <w:pPr>
              <w:spacing w:after="0" w:line="240" w:lineRule="auto"/>
              <w:jc w:val="center"/>
              <w:rPr>
                <w:rFonts w:ascii="Calibri" w:eastAsia="Times New Roman" w:hAnsi="Calibri" w:cs="Times New Roman"/>
                <w:b/>
                <w:bCs/>
                <w:color w:val="000000"/>
                <w:sz w:val="32"/>
                <w:szCs w:val="32"/>
              </w:rPr>
            </w:pPr>
            <w:r w:rsidRPr="000A05EB">
              <w:rPr>
                <w:rFonts w:ascii="Calibri" w:eastAsia="Times New Roman" w:hAnsi="Calibri" w:cs="Times New Roman"/>
                <w:b/>
                <w:bCs/>
                <w:color w:val="000000"/>
                <w:sz w:val="32"/>
                <w:szCs w:val="32"/>
              </w:rPr>
              <w:lastRenderedPageBreak/>
              <w:t>Better Basics, Inc.</w:t>
            </w:r>
          </w:p>
        </w:tc>
      </w:tr>
      <w:tr w:rsidR="00D60F24" w:rsidRPr="000A05EB" w:rsidTr="00D60F24">
        <w:trPr>
          <w:trHeight w:val="465"/>
        </w:trPr>
        <w:tc>
          <w:tcPr>
            <w:tcW w:w="9160" w:type="dxa"/>
            <w:tcBorders>
              <w:top w:val="nil"/>
              <w:left w:val="nil"/>
              <w:bottom w:val="nil"/>
              <w:right w:val="nil"/>
            </w:tcBorders>
            <w:shd w:val="clear" w:color="auto" w:fill="auto"/>
            <w:noWrap/>
            <w:vAlign w:val="center"/>
            <w:hideMark/>
          </w:tcPr>
          <w:p w:rsidR="00D60F24" w:rsidRPr="000A05EB" w:rsidRDefault="00D60F24" w:rsidP="00D60F24">
            <w:pPr>
              <w:spacing w:after="0" w:line="240" w:lineRule="auto"/>
              <w:jc w:val="center"/>
              <w:rPr>
                <w:rFonts w:ascii="Calibri" w:eastAsia="Times New Roman" w:hAnsi="Calibri" w:cs="Times New Roman"/>
                <w:b/>
                <w:bCs/>
                <w:color w:val="000000"/>
                <w:sz w:val="32"/>
                <w:szCs w:val="32"/>
              </w:rPr>
            </w:pPr>
            <w:r w:rsidRPr="000A05EB">
              <w:rPr>
                <w:rFonts w:ascii="Calibri" w:eastAsia="Times New Roman" w:hAnsi="Calibri" w:cs="Times New Roman"/>
                <w:b/>
                <w:bCs/>
                <w:color w:val="000000"/>
                <w:sz w:val="32"/>
                <w:szCs w:val="32"/>
              </w:rPr>
              <w:t>HOPE 21</w:t>
            </w:r>
            <w:r w:rsidRPr="000A05EB">
              <w:rPr>
                <w:rFonts w:ascii="Calibri" w:eastAsia="Times New Roman" w:hAnsi="Calibri" w:cs="Times New Roman"/>
                <w:b/>
                <w:bCs/>
                <w:color w:val="000000"/>
                <w:sz w:val="32"/>
                <w:szCs w:val="32"/>
                <w:vertAlign w:val="superscript"/>
              </w:rPr>
              <w:t>st</w:t>
            </w:r>
            <w:r w:rsidRPr="000A05EB">
              <w:rPr>
                <w:rFonts w:ascii="Calibri" w:eastAsia="Times New Roman" w:hAnsi="Calibri" w:cs="Times New Roman"/>
                <w:b/>
                <w:bCs/>
                <w:color w:val="000000"/>
                <w:sz w:val="32"/>
                <w:szCs w:val="32"/>
              </w:rPr>
              <w:t xml:space="preserve"> Century Community Learning Center</w:t>
            </w:r>
          </w:p>
        </w:tc>
      </w:tr>
      <w:tr w:rsidR="00D60F24" w:rsidRPr="000A05EB" w:rsidTr="00D60F24">
        <w:trPr>
          <w:trHeight w:val="420"/>
        </w:trPr>
        <w:tc>
          <w:tcPr>
            <w:tcW w:w="9160" w:type="dxa"/>
            <w:tcBorders>
              <w:top w:val="nil"/>
              <w:left w:val="nil"/>
              <w:bottom w:val="nil"/>
              <w:right w:val="nil"/>
            </w:tcBorders>
            <w:shd w:val="clear" w:color="auto" w:fill="auto"/>
            <w:noWrap/>
            <w:vAlign w:val="bottom"/>
            <w:hideMark/>
          </w:tcPr>
          <w:p w:rsidR="00D60F24" w:rsidRPr="000A05EB" w:rsidRDefault="006D6142" w:rsidP="00D60F24">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Glen Oaks</w:t>
            </w:r>
            <w:r w:rsidR="00D60F24" w:rsidRPr="000A05EB">
              <w:rPr>
                <w:rFonts w:ascii="Calibri" w:eastAsia="Times New Roman" w:hAnsi="Calibri" w:cs="Times New Roman"/>
                <w:b/>
                <w:bCs/>
                <w:color w:val="000000"/>
                <w:sz w:val="32"/>
                <w:szCs w:val="32"/>
              </w:rPr>
              <w:t xml:space="preserve"> Elementary School</w:t>
            </w:r>
          </w:p>
        </w:tc>
      </w:tr>
    </w:tbl>
    <w:p w:rsidR="00B45E4F" w:rsidRPr="003722FD" w:rsidRDefault="00B45E4F" w:rsidP="00B45E4F">
      <w:pPr>
        <w:tabs>
          <w:tab w:val="left" w:pos="2415"/>
        </w:tabs>
        <w:rPr>
          <w:sz w:val="24"/>
          <w:szCs w:val="24"/>
        </w:rPr>
      </w:pPr>
    </w:p>
    <w:p w:rsidR="00B45E4F" w:rsidRPr="003722FD" w:rsidRDefault="00B45E4F" w:rsidP="00B45E4F">
      <w:pPr>
        <w:tabs>
          <w:tab w:val="left" w:pos="2415"/>
        </w:tabs>
        <w:rPr>
          <w:sz w:val="24"/>
          <w:szCs w:val="24"/>
        </w:rPr>
      </w:pPr>
    </w:p>
    <w:p w:rsidR="0048177E" w:rsidRPr="000A05EB" w:rsidRDefault="0048177E" w:rsidP="00B45E4F">
      <w:pPr>
        <w:tabs>
          <w:tab w:val="left" w:pos="2415"/>
        </w:tabs>
        <w:jc w:val="center"/>
        <w:rPr>
          <w:b/>
        </w:rPr>
      </w:pPr>
    </w:p>
    <w:p w:rsidR="00B45E4F" w:rsidRPr="000A05EB" w:rsidRDefault="00B45E4F" w:rsidP="00D379B7">
      <w:pPr>
        <w:tabs>
          <w:tab w:val="left" w:pos="2415"/>
        </w:tabs>
        <w:jc w:val="center"/>
        <w:rPr>
          <w:b/>
        </w:rPr>
      </w:pPr>
      <w:r w:rsidRPr="000A05EB">
        <w:rPr>
          <w:b/>
        </w:rPr>
        <w:t>RELEASE OF SCHOOL RECORDS</w:t>
      </w:r>
    </w:p>
    <w:p w:rsidR="00493793" w:rsidRPr="000A05EB" w:rsidRDefault="00493793" w:rsidP="00D379B7">
      <w:pPr>
        <w:tabs>
          <w:tab w:val="left" w:pos="2415"/>
        </w:tabs>
      </w:pPr>
      <w:r>
        <w:t>The CCLC program is required to undergo periodic evaluation and audit according to Alabama State Department of Education and U.S. Department of Education guidelines.  I consent that my student’s education record and directory information may be released to Better Basics and to a third-party evaluator approved by the Alabama State Department of Education for the purpose of program evaluation.</w:t>
      </w:r>
    </w:p>
    <w:p w:rsidR="00B45E4F" w:rsidRPr="000A05EB" w:rsidRDefault="00B45E4F" w:rsidP="00B45E4F">
      <w:pPr>
        <w:pBdr>
          <w:bottom w:val="single" w:sz="12" w:space="1" w:color="auto"/>
        </w:pBdr>
        <w:shd w:val="clear" w:color="auto" w:fill="FFFFFF"/>
        <w:spacing w:after="0" w:line="240" w:lineRule="auto"/>
        <w:rPr>
          <w:rFonts w:eastAsia="Times New Roman" w:cs="Arial"/>
          <w:color w:val="222222"/>
        </w:rPr>
      </w:pPr>
    </w:p>
    <w:p w:rsidR="00B45E4F" w:rsidRPr="000A05EB" w:rsidRDefault="00B45E4F" w:rsidP="00B45E4F">
      <w:pPr>
        <w:shd w:val="clear" w:color="auto" w:fill="FFFFFF"/>
        <w:spacing w:after="0" w:line="240" w:lineRule="auto"/>
        <w:rPr>
          <w:rFonts w:eastAsia="Times New Roman" w:cs="Arial"/>
          <w:b/>
          <w:color w:val="222222"/>
        </w:rPr>
      </w:pPr>
      <w:r w:rsidRPr="000A05EB">
        <w:rPr>
          <w:rFonts w:eastAsia="Times New Roman" w:cs="Arial"/>
          <w:b/>
          <w:color w:val="222222"/>
        </w:rPr>
        <w:t>Print Name</w:t>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t xml:space="preserve">     Signature</w:t>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t>Date</w:t>
      </w:r>
    </w:p>
    <w:p w:rsidR="0048177E" w:rsidRPr="000A05EB" w:rsidRDefault="00FE6694" w:rsidP="00FE6694">
      <w:pPr>
        <w:tabs>
          <w:tab w:val="left" w:pos="2415"/>
          <w:tab w:val="left" w:pos="2790"/>
        </w:tabs>
      </w:pPr>
      <w:r w:rsidRPr="000A05EB">
        <w:tab/>
      </w:r>
    </w:p>
    <w:p w:rsidR="00B45E4F" w:rsidRPr="000A05EB" w:rsidRDefault="00D649DE" w:rsidP="00D379B7">
      <w:pPr>
        <w:tabs>
          <w:tab w:val="left" w:pos="2415"/>
          <w:tab w:val="left" w:pos="2790"/>
        </w:tabs>
        <w:jc w:val="center"/>
        <w:rPr>
          <w:b/>
        </w:rPr>
      </w:pPr>
      <w:r w:rsidRPr="000A05EB">
        <w:rPr>
          <w:b/>
        </w:rPr>
        <w:t xml:space="preserve">POLICY </w:t>
      </w:r>
      <w:r w:rsidR="00B45E4F" w:rsidRPr="000A05EB">
        <w:rPr>
          <w:b/>
        </w:rPr>
        <w:t>ACKNOWLEDGEMENT STATEMENT</w:t>
      </w:r>
    </w:p>
    <w:p w:rsidR="00B45E4F" w:rsidRPr="000A05EB" w:rsidRDefault="00B45E4F" w:rsidP="00D379B7">
      <w:pPr>
        <w:tabs>
          <w:tab w:val="left" w:pos="2415"/>
        </w:tabs>
      </w:pPr>
      <w:r w:rsidRPr="000A05EB">
        <w:t>I have received the policies of the Better Basics HOPE 21</w:t>
      </w:r>
      <w:r w:rsidRPr="000A05EB">
        <w:rPr>
          <w:vertAlign w:val="superscript"/>
        </w:rPr>
        <w:t>st</w:t>
      </w:r>
      <w:r w:rsidRPr="000A05EB">
        <w:t xml:space="preserve"> Century Community Learning Center as outlined in the </w:t>
      </w:r>
      <w:r w:rsidR="007B0851">
        <w:t>2019-2020</w:t>
      </w:r>
      <w:r w:rsidRPr="000A05EB">
        <w:t xml:space="preserve"> Parent Handbook.</w:t>
      </w:r>
    </w:p>
    <w:p w:rsidR="00B45E4F" w:rsidRPr="000A05EB" w:rsidRDefault="00B45E4F" w:rsidP="00D60F24">
      <w:pPr>
        <w:tabs>
          <w:tab w:val="left" w:pos="2415"/>
        </w:tabs>
      </w:pPr>
      <w:r w:rsidRPr="000A05EB">
        <w:t>I give permission for my student to interact with supervised education resources on the internet at the Better Basics HOPE 21</w:t>
      </w:r>
      <w:r w:rsidRPr="000A05EB">
        <w:rPr>
          <w:vertAlign w:val="superscript"/>
        </w:rPr>
        <w:t>st</w:t>
      </w:r>
      <w:r w:rsidRPr="000A05EB">
        <w:t xml:space="preserve"> Century Community Learning Center.</w:t>
      </w:r>
    </w:p>
    <w:p w:rsidR="00B45E4F" w:rsidRPr="000A05EB" w:rsidRDefault="00B45E4F" w:rsidP="00B45E4F">
      <w:pPr>
        <w:pBdr>
          <w:bottom w:val="single" w:sz="12" w:space="1" w:color="auto"/>
        </w:pBdr>
        <w:shd w:val="clear" w:color="auto" w:fill="FFFFFF"/>
        <w:spacing w:after="0" w:line="240" w:lineRule="auto"/>
        <w:rPr>
          <w:rFonts w:eastAsia="Times New Roman" w:cs="Arial"/>
          <w:color w:val="222222"/>
        </w:rPr>
      </w:pPr>
    </w:p>
    <w:p w:rsidR="00BA3054" w:rsidRPr="000A05EB" w:rsidRDefault="00B45E4F" w:rsidP="00D649DE">
      <w:pPr>
        <w:shd w:val="clear" w:color="auto" w:fill="FFFFFF"/>
        <w:spacing w:after="0" w:line="240" w:lineRule="auto"/>
        <w:rPr>
          <w:rFonts w:eastAsia="Times New Roman" w:cs="Arial"/>
          <w:b/>
          <w:color w:val="222222"/>
        </w:rPr>
      </w:pPr>
      <w:r w:rsidRPr="000A05EB">
        <w:rPr>
          <w:rFonts w:eastAsia="Times New Roman" w:cs="Arial"/>
          <w:b/>
          <w:color w:val="222222"/>
        </w:rPr>
        <w:t>Print Name</w:t>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t xml:space="preserve">     Signature</w:t>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r>
      <w:r w:rsidRPr="000A05EB">
        <w:rPr>
          <w:rFonts w:eastAsia="Times New Roman" w:cs="Arial"/>
          <w:b/>
          <w:color w:val="222222"/>
        </w:rPr>
        <w:tab/>
        <w:t>Date</w:t>
      </w:r>
    </w:p>
    <w:tbl>
      <w:tblPr>
        <w:tblW w:w="9160" w:type="dxa"/>
        <w:tblInd w:w="93" w:type="dxa"/>
        <w:tblLook w:val="04A0" w:firstRow="1" w:lastRow="0" w:firstColumn="1" w:lastColumn="0" w:noHBand="0" w:noVBand="1"/>
      </w:tblPr>
      <w:tblGrid>
        <w:gridCol w:w="9160"/>
      </w:tblGrid>
      <w:tr w:rsidR="00BA3054" w:rsidRPr="003722FD" w:rsidTr="007D4C63">
        <w:trPr>
          <w:trHeight w:val="420"/>
        </w:trPr>
        <w:tc>
          <w:tcPr>
            <w:tcW w:w="9160" w:type="dxa"/>
            <w:tcBorders>
              <w:top w:val="nil"/>
              <w:left w:val="nil"/>
              <w:bottom w:val="nil"/>
              <w:right w:val="nil"/>
            </w:tcBorders>
            <w:shd w:val="clear" w:color="auto" w:fill="auto"/>
            <w:noWrap/>
            <w:vAlign w:val="center"/>
            <w:hideMark/>
          </w:tcPr>
          <w:p w:rsidR="003722FD" w:rsidRPr="00F7641B" w:rsidRDefault="003722FD"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4121BC" w:rsidRDefault="004121BC" w:rsidP="007D4C63">
            <w:pPr>
              <w:spacing w:after="0" w:line="240" w:lineRule="auto"/>
              <w:jc w:val="center"/>
              <w:rPr>
                <w:rFonts w:ascii="Calibri" w:eastAsia="Times New Roman" w:hAnsi="Calibri" w:cs="Times New Roman"/>
                <w:b/>
                <w:bCs/>
                <w:color w:val="000000"/>
                <w:sz w:val="32"/>
                <w:szCs w:val="32"/>
              </w:rPr>
            </w:pPr>
          </w:p>
          <w:p w:rsidR="00BA3054" w:rsidRPr="00F7641B" w:rsidRDefault="00BA3054" w:rsidP="007D4C63">
            <w:pPr>
              <w:spacing w:after="0" w:line="240" w:lineRule="auto"/>
              <w:jc w:val="center"/>
              <w:rPr>
                <w:rFonts w:ascii="Calibri" w:eastAsia="Times New Roman" w:hAnsi="Calibri" w:cs="Times New Roman"/>
                <w:b/>
                <w:bCs/>
                <w:color w:val="000000"/>
                <w:sz w:val="32"/>
                <w:szCs w:val="32"/>
              </w:rPr>
            </w:pPr>
            <w:bookmarkStart w:id="0" w:name="_GoBack"/>
            <w:bookmarkEnd w:id="0"/>
            <w:r w:rsidRPr="00F7641B">
              <w:rPr>
                <w:rFonts w:ascii="Calibri" w:eastAsia="Times New Roman" w:hAnsi="Calibri" w:cs="Times New Roman"/>
                <w:b/>
                <w:bCs/>
                <w:color w:val="000000"/>
                <w:sz w:val="32"/>
                <w:szCs w:val="32"/>
              </w:rPr>
              <w:lastRenderedPageBreak/>
              <w:t>Better Basics, Inc.</w:t>
            </w:r>
          </w:p>
        </w:tc>
      </w:tr>
      <w:tr w:rsidR="00BA3054" w:rsidRPr="003722FD" w:rsidTr="007D4C63">
        <w:trPr>
          <w:trHeight w:val="465"/>
        </w:trPr>
        <w:tc>
          <w:tcPr>
            <w:tcW w:w="9160" w:type="dxa"/>
            <w:tcBorders>
              <w:top w:val="nil"/>
              <w:left w:val="nil"/>
              <w:bottom w:val="nil"/>
              <w:right w:val="nil"/>
            </w:tcBorders>
            <w:shd w:val="clear" w:color="auto" w:fill="auto"/>
            <w:noWrap/>
            <w:vAlign w:val="center"/>
            <w:hideMark/>
          </w:tcPr>
          <w:p w:rsidR="00BA3054" w:rsidRPr="00F7641B" w:rsidRDefault="00BA3054" w:rsidP="007D4C63">
            <w:pPr>
              <w:spacing w:after="0" w:line="240" w:lineRule="auto"/>
              <w:jc w:val="center"/>
              <w:rPr>
                <w:rFonts w:ascii="Calibri" w:eastAsia="Times New Roman" w:hAnsi="Calibri" w:cs="Times New Roman"/>
                <w:b/>
                <w:bCs/>
                <w:color w:val="000000"/>
                <w:sz w:val="32"/>
                <w:szCs w:val="32"/>
              </w:rPr>
            </w:pPr>
            <w:r w:rsidRPr="00F7641B">
              <w:rPr>
                <w:rFonts w:ascii="Calibri" w:eastAsia="Times New Roman" w:hAnsi="Calibri" w:cs="Times New Roman"/>
                <w:b/>
                <w:bCs/>
                <w:color w:val="000000"/>
                <w:sz w:val="32"/>
                <w:szCs w:val="32"/>
              </w:rPr>
              <w:lastRenderedPageBreak/>
              <w:t>HOPE 21</w:t>
            </w:r>
            <w:r w:rsidRPr="00F7641B">
              <w:rPr>
                <w:rFonts w:ascii="Calibri" w:eastAsia="Times New Roman" w:hAnsi="Calibri" w:cs="Times New Roman"/>
                <w:b/>
                <w:bCs/>
                <w:color w:val="000000"/>
                <w:sz w:val="32"/>
                <w:szCs w:val="32"/>
                <w:vertAlign w:val="superscript"/>
              </w:rPr>
              <w:t>st</w:t>
            </w:r>
            <w:r w:rsidRPr="00F7641B">
              <w:rPr>
                <w:rFonts w:ascii="Calibri" w:eastAsia="Times New Roman" w:hAnsi="Calibri" w:cs="Times New Roman"/>
                <w:b/>
                <w:bCs/>
                <w:color w:val="000000"/>
                <w:sz w:val="32"/>
                <w:szCs w:val="32"/>
              </w:rPr>
              <w:t xml:space="preserve"> Century Community Learning Center</w:t>
            </w:r>
          </w:p>
        </w:tc>
      </w:tr>
      <w:tr w:rsidR="00BA3054" w:rsidRPr="003722FD" w:rsidTr="007D4C63">
        <w:trPr>
          <w:trHeight w:val="420"/>
        </w:trPr>
        <w:tc>
          <w:tcPr>
            <w:tcW w:w="9160" w:type="dxa"/>
            <w:tcBorders>
              <w:top w:val="nil"/>
              <w:left w:val="nil"/>
              <w:bottom w:val="nil"/>
              <w:right w:val="nil"/>
            </w:tcBorders>
            <w:shd w:val="clear" w:color="auto" w:fill="auto"/>
            <w:noWrap/>
            <w:vAlign w:val="bottom"/>
            <w:hideMark/>
          </w:tcPr>
          <w:p w:rsidR="00BA3054" w:rsidRPr="00F7641B" w:rsidRDefault="006D6142" w:rsidP="007D4C63">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Glen Oaks</w:t>
            </w:r>
            <w:r w:rsidR="00BA3054" w:rsidRPr="00F7641B">
              <w:rPr>
                <w:rFonts w:ascii="Calibri" w:eastAsia="Times New Roman" w:hAnsi="Calibri" w:cs="Times New Roman"/>
                <w:b/>
                <w:bCs/>
                <w:color w:val="000000"/>
                <w:sz w:val="32"/>
                <w:szCs w:val="32"/>
              </w:rPr>
              <w:t xml:space="preserve"> Elementary School</w:t>
            </w:r>
          </w:p>
        </w:tc>
      </w:tr>
    </w:tbl>
    <w:p w:rsidR="00BA3054" w:rsidRPr="003722FD" w:rsidRDefault="00BA3054" w:rsidP="00BA3054">
      <w:pPr>
        <w:pStyle w:val="Title"/>
        <w:jc w:val="left"/>
        <w:rPr>
          <w:rFonts w:asciiTheme="minorHAnsi" w:hAnsiTheme="minorHAnsi"/>
          <w:sz w:val="24"/>
          <w:szCs w:val="24"/>
        </w:rPr>
      </w:pPr>
    </w:p>
    <w:p w:rsidR="00BA3054" w:rsidRPr="00F7641B" w:rsidRDefault="00BA3054" w:rsidP="00BA3054">
      <w:pPr>
        <w:pStyle w:val="Title"/>
        <w:rPr>
          <w:rFonts w:asciiTheme="minorHAnsi" w:hAnsiTheme="minorHAnsi"/>
          <w:sz w:val="22"/>
          <w:szCs w:val="22"/>
        </w:rPr>
      </w:pPr>
      <w:r w:rsidRPr="00F7641B">
        <w:rPr>
          <w:rFonts w:asciiTheme="minorHAnsi" w:hAnsiTheme="minorHAnsi"/>
          <w:sz w:val="22"/>
          <w:szCs w:val="22"/>
        </w:rPr>
        <w:t>Parent Photo/Video/Media Release Form</w:t>
      </w:r>
    </w:p>
    <w:p w:rsidR="00BA3054" w:rsidRPr="00F7641B" w:rsidRDefault="00BA3054" w:rsidP="003722FD">
      <w:pPr>
        <w:pStyle w:val="BodyText"/>
        <w:jc w:val="both"/>
        <w:rPr>
          <w:rFonts w:asciiTheme="minorHAnsi" w:hAnsiTheme="minorHAnsi"/>
          <w:sz w:val="22"/>
          <w:szCs w:val="22"/>
        </w:rPr>
      </w:pPr>
      <w:r w:rsidRPr="00F7641B">
        <w:rPr>
          <w:rFonts w:asciiTheme="minorHAnsi" w:hAnsiTheme="minorHAnsi"/>
          <w:sz w:val="22"/>
          <w:szCs w:val="22"/>
        </w:rPr>
        <w:t>I, the undersigned, do hereby grant or deny permission to Better Basics, Inc. to use the image of my child as marked by my selection(s) below. 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Better Basics, Inc. website, Facebook and Twitter page.</w:t>
      </w:r>
    </w:p>
    <w:p w:rsidR="00BA3054" w:rsidRPr="00F7641B" w:rsidRDefault="00BA3054" w:rsidP="003722FD">
      <w:pPr>
        <w:pStyle w:val="BodyText"/>
        <w:tabs>
          <w:tab w:val="left" w:pos="360"/>
        </w:tabs>
        <w:ind w:left="360" w:hanging="360"/>
        <w:jc w:val="both"/>
        <w:rPr>
          <w:rFonts w:asciiTheme="minorHAnsi" w:hAnsiTheme="minorHAnsi"/>
          <w:sz w:val="22"/>
          <w:szCs w:val="22"/>
        </w:rPr>
      </w:pPr>
      <w:r w:rsidRPr="00F7641B">
        <w:rPr>
          <w:rFonts w:asciiTheme="minorHAnsi" w:hAnsiTheme="minorHAnsi"/>
          <w:sz w:val="22"/>
          <w:szCs w:val="22"/>
        </w:rPr>
        <w:sym w:font="Wingdings" w:char="F071"/>
      </w:r>
      <w:r w:rsidRPr="00F7641B">
        <w:rPr>
          <w:rFonts w:asciiTheme="minorHAnsi" w:hAnsiTheme="minorHAnsi"/>
          <w:sz w:val="22"/>
          <w:szCs w:val="22"/>
        </w:rPr>
        <w:tab/>
        <w:t xml:space="preserve">Grant permission to use my child’s image in the following ways: I give </w:t>
      </w:r>
      <w:r w:rsidRPr="00F7641B">
        <w:rPr>
          <w:rFonts w:asciiTheme="minorHAnsi" w:hAnsiTheme="minorHAnsi"/>
          <w:b/>
          <w:sz w:val="22"/>
          <w:szCs w:val="22"/>
        </w:rPr>
        <w:t>unrestricted</w:t>
      </w:r>
      <w:r w:rsidRPr="00F7641B">
        <w:rPr>
          <w:rFonts w:asciiTheme="minorHAnsi" w:hAnsiTheme="minorHAnsi"/>
          <w:sz w:val="22"/>
          <w:szCs w:val="22"/>
        </w:rPr>
        <w:t xml:space="preserve"> </w:t>
      </w:r>
      <w:r w:rsidRPr="00F7641B">
        <w:rPr>
          <w:rFonts w:asciiTheme="minorHAnsi" w:hAnsiTheme="minorHAnsi"/>
          <w:b/>
          <w:sz w:val="22"/>
          <w:szCs w:val="22"/>
        </w:rPr>
        <w:t>permission</w:t>
      </w:r>
      <w:r w:rsidRPr="00F7641B">
        <w:rPr>
          <w:rFonts w:asciiTheme="minorHAnsi" w:hAnsiTheme="minorHAnsi"/>
          <w:sz w:val="22"/>
          <w:szCs w:val="22"/>
        </w:rPr>
        <w:t xml:space="preserve"> for my child’s image to be used in print, video, and digital media. I agree that these images may be used by Better Basics for a variety of </w:t>
      </w:r>
      <w:r w:rsidR="003722FD" w:rsidRPr="00F7641B">
        <w:rPr>
          <w:rFonts w:asciiTheme="minorHAnsi" w:hAnsiTheme="minorHAnsi"/>
          <w:sz w:val="22"/>
          <w:szCs w:val="22"/>
        </w:rPr>
        <w:t xml:space="preserve">lawful </w:t>
      </w:r>
      <w:r w:rsidRPr="00F7641B">
        <w:rPr>
          <w:rFonts w:asciiTheme="minorHAnsi" w:hAnsiTheme="minorHAnsi"/>
          <w:sz w:val="22"/>
          <w:szCs w:val="22"/>
        </w:rPr>
        <w:t>purposes and that these images may be used without further notifying me. I do understand that the child’s last name will not be used in conjunction with any video or digital images.</w:t>
      </w:r>
    </w:p>
    <w:p w:rsidR="00BA3054" w:rsidRPr="00F7641B" w:rsidRDefault="00BA3054" w:rsidP="00BA3054">
      <w:pPr>
        <w:pStyle w:val="BodyText"/>
        <w:tabs>
          <w:tab w:val="left" w:pos="360"/>
        </w:tabs>
        <w:rPr>
          <w:rFonts w:asciiTheme="minorHAnsi" w:hAnsiTheme="minorHAnsi"/>
          <w:sz w:val="22"/>
          <w:szCs w:val="22"/>
        </w:rPr>
      </w:pPr>
      <w:r w:rsidRPr="00F7641B">
        <w:rPr>
          <w:rFonts w:asciiTheme="minorHAnsi" w:hAnsiTheme="minorHAnsi"/>
          <w:sz w:val="22"/>
          <w:szCs w:val="22"/>
        </w:rPr>
        <w:sym w:font="Wingdings" w:char="F071"/>
      </w:r>
      <w:r w:rsidRPr="00F7641B">
        <w:rPr>
          <w:rFonts w:asciiTheme="minorHAnsi" w:hAnsiTheme="minorHAnsi"/>
          <w:sz w:val="22"/>
          <w:szCs w:val="22"/>
        </w:rPr>
        <w:tab/>
        <w:t>Deny permission to use my child’s image at all.</w:t>
      </w:r>
    </w:p>
    <w:p w:rsidR="00BA3054" w:rsidRPr="00F7641B" w:rsidRDefault="00BA3054" w:rsidP="00BA3054">
      <w:pPr>
        <w:tabs>
          <w:tab w:val="left" w:pos="360"/>
        </w:tabs>
        <w:spacing w:line="360" w:lineRule="auto"/>
      </w:pPr>
    </w:p>
    <w:p w:rsidR="00BA3054" w:rsidRPr="00F7641B" w:rsidRDefault="00BA3054" w:rsidP="00BA3054">
      <w:pPr>
        <w:tabs>
          <w:tab w:val="left" w:pos="360"/>
        </w:tabs>
        <w:spacing w:line="360" w:lineRule="auto"/>
      </w:pPr>
      <w:r w:rsidRPr="00F7641B">
        <w:t xml:space="preserve">Signature of Parent: </w:t>
      </w:r>
      <w:r w:rsidRPr="00F7641B">
        <w:rPr>
          <w:u w:val="single"/>
        </w:rPr>
        <w:tab/>
      </w:r>
      <w:r w:rsidRPr="00F7641B">
        <w:rPr>
          <w:u w:val="single"/>
        </w:rPr>
        <w:tab/>
      </w:r>
      <w:r w:rsidRPr="00F7641B">
        <w:rPr>
          <w:u w:val="single"/>
        </w:rPr>
        <w:tab/>
      </w:r>
      <w:r w:rsidRPr="00F7641B">
        <w:rPr>
          <w:u w:val="single"/>
        </w:rPr>
        <w:tab/>
      </w:r>
      <w:r w:rsidRPr="00F7641B">
        <w:rPr>
          <w:u w:val="single"/>
        </w:rPr>
        <w:tab/>
      </w:r>
      <w:r w:rsidRPr="00F7641B">
        <w:rPr>
          <w:u w:val="single"/>
        </w:rPr>
        <w:tab/>
      </w:r>
      <w:r w:rsidRPr="00F7641B">
        <w:rPr>
          <w:u w:val="single"/>
        </w:rPr>
        <w:tab/>
      </w:r>
      <w:r w:rsidRPr="00F7641B">
        <w:rPr>
          <w:u w:val="single"/>
        </w:rPr>
        <w:tab/>
      </w:r>
      <w:r w:rsidRPr="00F7641B">
        <w:rPr>
          <w:u w:val="single"/>
        </w:rPr>
        <w:tab/>
      </w:r>
      <w:r w:rsidRPr="00F7641B">
        <w:rPr>
          <w:u w:val="single"/>
        </w:rPr>
        <w:tab/>
        <w:t>______</w:t>
      </w:r>
      <w:r w:rsidRPr="00F7641B">
        <w:rPr>
          <w:u w:val="single"/>
        </w:rPr>
        <w:tab/>
      </w:r>
    </w:p>
    <w:p w:rsidR="00BA3054" w:rsidRPr="00F7641B" w:rsidRDefault="00BA3054" w:rsidP="00BA3054">
      <w:pPr>
        <w:tabs>
          <w:tab w:val="left" w:pos="360"/>
        </w:tabs>
        <w:spacing w:line="360" w:lineRule="auto"/>
        <w:rPr>
          <w:u w:val="single"/>
        </w:rPr>
      </w:pPr>
      <w:r w:rsidRPr="00F7641B">
        <w:t xml:space="preserve">Print Name: </w:t>
      </w:r>
      <w:r w:rsidRPr="00F7641B">
        <w:rPr>
          <w:u w:val="single"/>
        </w:rPr>
        <w:tab/>
      </w:r>
      <w:r w:rsidRPr="00F7641B">
        <w:rPr>
          <w:u w:val="single"/>
        </w:rPr>
        <w:tab/>
      </w:r>
      <w:r w:rsidRPr="00F7641B">
        <w:rPr>
          <w:u w:val="single"/>
        </w:rPr>
        <w:tab/>
      </w:r>
      <w:r w:rsidRPr="00F7641B">
        <w:rPr>
          <w:u w:val="single"/>
        </w:rPr>
        <w:tab/>
      </w:r>
      <w:r w:rsidRPr="00F7641B">
        <w:rPr>
          <w:u w:val="single"/>
        </w:rPr>
        <w:tab/>
      </w:r>
      <w:r w:rsidRPr="00F7641B">
        <w:rPr>
          <w:u w:val="single"/>
        </w:rPr>
        <w:tab/>
      </w:r>
      <w:r w:rsidRPr="00F7641B">
        <w:rPr>
          <w:u w:val="single"/>
        </w:rPr>
        <w:tab/>
      </w:r>
      <w:r w:rsidRPr="00F7641B">
        <w:rPr>
          <w:u w:val="single"/>
        </w:rPr>
        <w:tab/>
      </w:r>
      <w:r w:rsidRPr="00F7641B">
        <w:t xml:space="preserve">  Date: </w:t>
      </w:r>
      <w:r w:rsidRPr="00F7641B">
        <w:rPr>
          <w:u w:val="single"/>
        </w:rPr>
        <w:tab/>
      </w:r>
      <w:r w:rsidRPr="00F7641B">
        <w:rPr>
          <w:u w:val="single"/>
        </w:rPr>
        <w:tab/>
      </w:r>
      <w:r w:rsidRPr="00F7641B">
        <w:rPr>
          <w:u w:val="single"/>
        </w:rPr>
        <w:tab/>
        <w:t>______</w:t>
      </w:r>
      <w:r w:rsidRPr="00F7641B">
        <w:rPr>
          <w:u w:val="single"/>
        </w:rPr>
        <w:tab/>
      </w:r>
    </w:p>
    <w:p w:rsidR="00BA3054" w:rsidRPr="00F7641B" w:rsidRDefault="00BA3054" w:rsidP="00BA3054">
      <w:pPr>
        <w:tabs>
          <w:tab w:val="left" w:pos="360"/>
        </w:tabs>
        <w:spacing w:line="360" w:lineRule="auto"/>
        <w:rPr>
          <w:u w:val="single"/>
        </w:rPr>
      </w:pPr>
      <w:r w:rsidRPr="00F7641B">
        <w:t xml:space="preserve">Name of Child: </w:t>
      </w:r>
      <w:r w:rsidR="003722FD" w:rsidRPr="00F7641B">
        <w:rPr>
          <w:u w:val="single"/>
        </w:rPr>
        <w:tab/>
      </w:r>
      <w:r w:rsidR="003722FD" w:rsidRPr="00F7641B">
        <w:rPr>
          <w:u w:val="single"/>
        </w:rPr>
        <w:tab/>
      </w:r>
      <w:r w:rsidR="003722FD" w:rsidRPr="00F7641B">
        <w:rPr>
          <w:u w:val="single"/>
        </w:rPr>
        <w:tab/>
      </w:r>
      <w:r w:rsidR="003722FD" w:rsidRPr="00F7641B">
        <w:rPr>
          <w:u w:val="single"/>
        </w:rPr>
        <w:tab/>
      </w:r>
      <w:r w:rsidR="003722FD" w:rsidRPr="00F7641B">
        <w:rPr>
          <w:u w:val="single"/>
        </w:rPr>
        <w:tab/>
      </w:r>
      <w:r w:rsidR="003722FD" w:rsidRPr="00F7641B">
        <w:rPr>
          <w:u w:val="single"/>
        </w:rPr>
        <w:tab/>
      </w:r>
      <w:r w:rsidR="003722FD" w:rsidRPr="00F7641B">
        <w:rPr>
          <w:u w:val="single"/>
        </w:rPr>
        <w:tab/>
      </w:r>
      <w:r w:rsidR="003722FD" w:rsidRPr="00F7641B">
        <w:rPr>
          <w:u w:val="single"/>
        </w:rPr>
        <w:tab/>
      </w:r>
      <w:r w:rsidR="003722FD" w:rsidRPr="00F7641B">
        <w:rPr>
          <w:u w:val="single"/>
        </w:rPr>
        <w:tab/>
      </w:r>
      <w:r w:rsidR="003722FD" w:rsidRPr="00F7641B">
        <w:rPr>
          <w:u w:val="single"/>
        </w:rPr>
        <w:tab/>
        <w:t>______</w:t>
      </w:r>
    </w:p>
    <w:p w:rsidR="00BA3054" w:rsidRPr="00F7641B" w:rsidRDefault="00BA3054" w:rsidP="00B45E4F">
      <w:pPr>
        <w:shd w:val="clear" w:color="auto" w:fill="FFFFFF"/>
        <w:spacing w:after="0" w:line="240" w:lineRule="auto"/>
        <w:rPr>
          <w:rFonts w:eastAsia="Times New Roman" w:cs="Arial"/>
          <w:b/>
          <w:color w:val="222222"/>
        </w:rPr>
      </w:pPr>
    </w:p>
    <w:p w:rsidR="00FD07E3" w:rsidRPr="00F7641B" w:rsidRDefault="00FD07E3" w:rsidP="008F2EFA">
      <w:pPr>
        <w:tabs>
          <w:tab w:val="left" w:pos="2415"/>
        </w:tabs>
      </w:pPr>
    </w:p>
    <w:sectPr w:rsidR="00FD07E3" w:rsidRPr="00F7641B">
      <w:headerReference w:type="even" r:id="rId8"/>
      <w:headerReference w:type="default" r:id="rId9"/>
      <w:footerReference w:type="even" r:id="rId10"/>
      <w:footerReference w:type="default" r:id="rId11"/>
      <w:pgSz w:w="12240" w:h="15840"/>
      <w:pgMar w:top="902" w:right="1287" w:bottom="1077" w:left="1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10" w:rsidRDefault="00B12110" w:rsidP="003C2BCE">
      <w:pPr>
        <w:spacing w:after="0" w:line="240" w:lineRule="auto"/>
      </w:pPr>
      <w:r>
        <w:separator/>
      </w:r>
    </w:p>
  </w:endnote>
  <w:endnote w:type="continuationSeparator" w:id="0">
    <w:p w:rsidR="00B12110" w:rsidRDefault="00B12110" w:rsidP="003C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B2" w:rsidRDefault="00D379B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B2" w:rsidRDefault="00D379B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10" w:rsidRDefault="00B12110" w:rsidP="003C2BCE">
      <w:pPr>
        <w:spacing w:after="0" w:line="240" w:lineRule="auto"/>
      </w:pPr>
      <w:r>
        <w:separator/>
      </w:r>
    </w:p>
  </w:footnote>
  <w:footnote w:type="continuationSeparator" w:id="0">
    <w:p w:rsidR="00B12110" w:rsidRDefault="00B12110" w:rsidP="003C2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B2" w:rsidRDefault="00D379B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B2" w:rsidRDefault="00D379B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D6B34"/>
    <w:multiLevelType w:val="hybridMultilevel"/>
    <w:tmpl w:val="CB80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510FD"/>
    <w:multiLevelType w:val="hybridMultilevel"/>
    <w:tmpl w:val="EF00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13A9E"/>
    <w:multiLevelType w:val="hybridMultilevel"/>
    <w:tmpl w:val="0C6E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86E29"/>
    <w:multiLevelType w:val="hybridMultilevel"/>
    <w:tmpl w:val="B3D8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2"/>
    <w:docVar w:name="SWDocIDLocation" w:val="0"/>
  </w:docVars>
  <w:rsids>
    <w:rsidRoot w:val="00A96DC4"/>
    <w:rsid w:val="00032889"/>
    <w:rsid w:val="00050761"/>
    <w:rsid w:val="0006272A"/>
    <w:rsid w:val="00070D77"/>
    <w:rsid w:val="000A05EB"/>
    <w:rsid w:val="00236E6A"/>
    <w:rsid w:val="002766D9"/>
    <w:rsid w:val="003534C4"/>
    <w:rsid w:val="003722FD"/>
    <w:rsid w:val="003B16EE"/>
    <w:rsid w:val="003C2BCE"/>
    <w:rsid w:val="004121BC"/>
    <w:rsid w:val="004673CA"/>
    <w:rsid w:val="0048177E"/>
    <w:rsid w:val="00493793"/>
    <w:rsid w:val="004C4444"/>
    <w:rsid w:val="004C53B2"/>
    <w:rsid w:val="004D3AD9"/>
    <w:rsid w:val="0053640E"/>
    <w:rsid w:val="00591EE9"/>
    <w:rsid w:val="005B2C40"/>
    <w:rsid w:val="005C4707"/>
    <w:rsid w:val="005E7046"/>
    <w:rsid w:val="00622B9B"/>
    <w:rsid w:val="00697B7D"/>
    <w:rsid w:val="006C5B84"/>
    <w:rsid w:val="006D6142"/>
    <w:rsid w:val="0071277C"/>
    <w:rsid w:val="00752C6D"/>
    <w:rsid w:val="007B0851"/>
    <w:rsid w:val="00807B74"/>
    <w:rsid w:val="00812608"/>
    <w:rsid w:val="00875F13"/>
    <w:rsid w:val="008C651C"/>
    <w:rsid w:val="008F2EFA"/>
    <w:rsid w:val="00905BFF"/>
    <w:rsid w:val="00A51B04"/>
    <w:rsid w:val="00A66AAA"/>
    <w:rsid w:val="00A96DC4"/>
    <w:rsid w:val="00B12110"/>
    <w:rsid w:val="00B168C5"/>
    <w:rsid w:val="00B45E4F"/>
    <w:rsid w:val="00B65C59"/>
    <w:rsid w:val="00BA3054"/>
    <w:rsid w:val="00C3441E"/>
    <w:rsid w:val="00C60A8F"/>
    <w:rsid w:val="00C83FBC"/>
    <w:rsid w:val="00CC3E7B"/>
    <w:rsid w:val="00CD4EF3"/>
    <w:rsid w:val="00D05E4E"/>
    <w:rsid w:val="00D140E4"/>
    <w:rsid w:val="00D379B7"/>
    <w:rsid w:val="00D43BB5"/>
    <w:rsid w:val="00D60F24"/>
    <w:rsid w:val="00D649DE"/>
    <w:rsid w:val="00EA5314"/>
    <w:rsid w:val="00EC3131"/>
    <w:rsid w:val="00F11466"/>
    <w:rsid w:val="00F57CF8"/>
    <w:rsid w:val="00F7641B"/>
    <w:rsid w:val="00F852D9"/>
    <w:rsid w:val="00FA337F"/>
    <w:rsid w:val="00FD07E3"/>
    <w:rsid w:val="00FD6BAB"/>
    <w:rsid w:val="00FE15C9"/>
    <w:rsid w:val="00FE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C4"/>
  </w:style>
  <w:style w:type="paragraph" w:styleId="Heading1">
    <w:name w:val="heading 1"/>
    <w:basedOn w:val="Normal"/>
    <w:next w:val="Normal"/>
    <w:link w:val="Heading1Char"/>
    <w:uiPriority w:val="9"/>
    <w:qFormat/>
    <w:rsid w:val="00BA3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C4"/>
    <w:pPr>
      <w:ind w:left="720"/>
      <w:contextualSpacing/>
    </w:pPr>
  </w:style>
  <w:style w:type="paragraph" w:customStyle="1" w:styleId="InsideAddress">
    <w:name w:val="Inside Address"/>
    <w:basedOn w:val="Normal"/>
    <w:rsid w:val="00EA5314"/>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EA531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A3054"/>
    <w:pPr>
      <w:spacing w:after="18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A3054"/>
    <w:rPr>
      <w:rFonts w:ascii="Times New Roman" w:eastAsia="Times New Roman" w:hAnsi="Times New Roman" w:cs="Times New Roman"/>
      <w:sz w:val="24"/>
      <w:szCs w:val="24"/>
    </w:rPr>
  </w:style>
  <w:style w:type="paragraph" w:styleId="Title">
    <w:name w:val="Title"/>
    <w:basedOn w:val="Heading1"/>
    <w:link w:val="TitleChar"/>
    <w:qFormat/>
    <w:rsid w:val="00BA3054"/>
    <w:pPr>
      <w:keepLines w:val="0"/>
      <w:spacing w:before="0" w:after="360" w:line="240" w:lineRule="auto"/>
      <w:jc w:val="center"/>
      <w:outlineLvl w:val="9"/>
    </w:pPr>
    <w:rPr>
      <w:rFonts w:ascii="Arial" w:eastAsia="Times New Roman" w:hAnsi="Arial" w:cs="Arial"/>
      <w:color w:val="auto"/>
      <w:kern w:val="32"/>
      <w:sz w:val="36"/>
      <w:szCs w:val="32"/>
    </w:rPr>
  </w:style>
  <w:style w:type="character" w:customStyle="1" w:styleId="TitleChar">
    <w:name w:val="Title Char"/>
    <w:basedOn w:val="DefaultParagraphFont"/>
    <w:link w:val="Title"/>
    <w:rsid w:val="00BA3054"/>
    <w:rPr>
      <w:rFonts w:ascii="Arial" w:eastAsia="Times New Roman" w:hAnsi="Arial" w:cs="Arial"/>
      <w:b/>
      <w:bCs/>
      <w:kern w:val="32"/>
      <w:sz w:val="36"/>
      <w:szCs w:val="32"/>
    </w:rPr>
  </w:style>
  <w:style w:type="character" w:customStyle="1" w:styleId="Heading1Char">
    <w:name w:val="Heading 1 Char"/>
    <w:basedOn w:val="DefaultParagraphFont"/>
    <w:link w:val="Heading1"/>
    <w:uiPriority w:val="9"/>
    <w:rsid w:val="00BA305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D07E3"/>
    <w:rPr>
      <w:i/>
      <w:iCs/>
    </w:rPr>
  </w:style>
  <w:style w:type="paragraph" w:styleId="Header">
    <w:name w:val="header"/>
    <w:basedOn w:val="Normal"/>
    <w:link w:val="HeaderChar"/>
    <w:uiPriority w:val="99"/>
    <w:unhideWhenUsed/>
    <w:rsid w:val="003C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CE"/>
  </w:style>
  <w:style w:type="paragraph" w:styleId="Footer">
    <w:name w:val="footer"/>
    <w:basedOn w:val="Normal"/>
    <w:link w:val="FooterChar"/>
    <w:uiPriority w:val="99"/>
    <w:unhideWhenUsed/>
    <w:rsid w:val="003C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BCE"/>
  </w:style>
  <w:style w:type="paragraph" w:styleId="Revision">
    <w:name w:val="Revision"/>
    <w:hidden/>
    <w:uiPriority w:val="99"/>
    <w:semiHidden/>
    <w:rsid w:val="00D05E4E"/>
    <w:pPr>
      <w:spacing w:after="0" w:line="240" w:lineRule="auto"/>
    </w:pPr>
  </w:style>
  <w:style w:type="paragraph" w:styleId="BalloonText">
    <w:name w:val="Balloon Text"/>
    <w:basedOn w:val="Normal"/>
    <w:link w:val="BalloonTextChar"/>
    <w:uiPriority w:val="99"/>
    <w:semiHidden/>
    <w:unhideWhenUsed/>
    <w:rsid w:val="00D05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C4"/>
  </w:style>
  <w:style w:type="paragraph" w:styleId="Heading1">
    <w:name w:val="heading 1"/>
    <w:basedOn w:val="Normal"/>
    <w:next w:val="Normal"/>
    <w:link w:val="Heading1Char"/>
    <w:uiPriority w:val="9"/>
    <w:qFormat/>
    <w:rsid w:val="00BA3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DC4"/>
    <w:pPr>
      <w:ind w:left="720"/>
      <w:contextualSpacing/>
    </w:pPr>
  </w:style>
  <w:style w:type="paragraph" w:customStyle="1" w:styleId="InsideAddress">
    <w:name w:val="Inside Address"/>
    <w:basedOn w:val="Normal"/>
    <w:rsid w:val="00EA5314"/>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EA531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A3054"/>
    <w:pPr>
      <w:spacing w:after="18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A3054"/>
    <w:rPr>
      <w:rFonts w:ascii="Times New Roman" w:eastAsia="Times New Roman" w:hAnsi="Times New Roman" w:cs="Times New Roman"/>
      <w:sz w:val="24"/>
      <w:szCs w:val="24"/>
    </w:rPr>
  </w:style>
  <w:style w:type="paragraph" w:styleId="Title">
    <w:name w:val="Title"/>
    <w:basedOn w:val="Heading1"/>
    <w:link w:val="TitleChar"/>
    <w:qFormat/>
    <w:rsid w:val="00BA3054"/>
    <w:pPr>
      <w:keepLines w:val="0"/>
      <w:spacing w:before="0" w:after="360" w:line="240" w:lineRule="auto"/>
      <w:jc w:val="center"/>
      <w:outlineLvl w:val="9"/>
    </w:pPr>
    <w:rPr>
      <w:rFonts w:ascii="Arial" w:eastAsia="Times New Roman" w:hAnsi="Arial" w:cs="Arial"/>
      <w:color w:val="auto"/>
      <w:kern w:val="32"/>
      <w:sz w:val="36"/>
      <w:szCs w:val="32"/>
    </w:rPr>
  </w:style>
  <w:style w:type="character" w:customStyle="1" w:styleId="TitleChar">
    <w:name w:val="Title Char"/>
    <w:basedOn w:val="DefaultParagraphFont"/>
    <w:link w:val="Title"/>
    <w:rsid w:val="00BA3054"/>
    <w:rPr>
      <w:rFonts w:ascii="Arial" w:eastAsia="Times New Roman" w:hAnsi="Arial" w:cs="Arial"/>
      <w:b/>
      <w:bCs/>
      <w:kern w:val="32"/>
      <w:sz w:val="36"/>
      <w:szCs w:val="32"/>
    </w:rPr>
  </w:style>
  <w:style w:type="character" w:customStyle="1" w:styleId="Heading1Char">
    <w:name w:val="Heading 1 Char"/>
    <w:basedOn w:val="DefaultParagraphFont"/>
    <w:link w:val="Heading1"/>
    <w:uiPriority w:val="9"/>
    <w:rsid w:val="00BA305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D07E3"/>
    <w:rPr>
      <w:i/>
      <w:iCs/>
    </w:rPr>
  </w:style>
  <w:style w:type="paragraph" w:styleId="Header">
    <w:name w:val="header"/>
    <w:basedOn w:val="Normal"/>
    <w:link w:val="HeaderChar"/>
    <w:uiPriority w:val="99"/>
    <w:unhideWhenUsed/>
    <w:rsid w:val="003C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CE"/>
  </w:style>
  <w:style w:type="paragraph" w:styleId="Footer">
    <w:name w:val="footer"/>
    <w:basedOn w:val="Normal"/>
    <w:link w:val="FooterChar"/>
    <w:uiPriority w:val="99"/>
    <w:unhideWhenUsed/>
    <w:rsid w:val="003C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BCE"/>
  </w:style>
  <w:style w:type="paragraph" w:styleId="Revision">
    <w:name w:val="Revision"/>
    <w:hidden/>
    <w:uiPriority w:val="99"/>
    <w:semiHidden/>
    <w:rsid w:val="00D05E4E"/>
    <w:pPr>
      <w:spacing w:after="0" w:line="240" w:lineRule="auto"/>
    </w:pPr>
  </w:style>
  <w:style w:type="paragraph" w:styleId="BalloonText">
    <w:name w:val="Balloon Text"/>
    <w:basedOn w:val="Normal"/>
    <w:link w:val="BalloonTextChar"/>
    <w:uiPriority w:val="99"/>
    <w:semiHidden/>
    <w:unhideWhenUsed/>
    <w:rsid w:val="00D05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94902">
      <w:bodyDiv w:val="1"/>
      <w:marLeft w:val="0"/>
      <w:marRight w:val="0"/>
      <w:marTop w:val="0"/>
      <w:marBottom w:val="0"/>
      <w:divBdr>
        <w:top w:val="none" w:sz="0" w:space="0" w:color="auto"/>
        <w:left w:val="none" w:sz="0" w:space="0" w:color="auto"/>
        <w:bottom w:val="none" w:sz="0" w:space="0" w:color="auto"/>
        <w:right w:val="none" w:sz="0" w:space="0" w:color="auto"/>
      </w:divBdr>
    </w:div>
    <w:div w:id="505947184">
      <w:bodyDiv w:val="1"/>
      <w:marLeft w:val="0"/>
      <w:marRight w:val="0"/>
      <w:marTop w:val="0"/>
      <w:marBottom w:val="0"/>
      <w:divBdr>
        <w:top w:val="none" w:sz="0" w:space="0" w:color="auto"/>
        <w:left w:val="none" w:sz="0" w:space="0" w:color="auto"/>
        <w:bottom w:val="none" w:sz="0" w:space="0" w:color="auto"/>
        <w:right w:val="none" w:sz="0" w:space="0" w:color="auto"/>
      </w:divBdr>
    </w:div>
    <w:div w:id="547376615">
      <w:bodyDiv w:val="1"/>
      <w:marLeft w:val="0"/>
      <w:marRight w:val="0"/>
      <w:marTop w:val="0"/>
      <w:marBottom w:val="0"/>
      <w:divBdr>
        <w:top w:val="none" w:sz="0" w:space="0" w:color="auto"/>
        <w:left w:val="none" w:sz="0" w:space="0" w:color="auto"/>
        <w:bottom w:val="none" w:sz="0" w:space="0" w:color="auto"/>
        <w:right w:val="none" w:sz="0" w:space="0" w:color="auto"/>
      </w:divBdr>
    </w:div>
    <w:div w:id="548223622">
      <w:bodyDiv w:val="1"/>
      <w:marLeft w:val="0"/>
      <w:marRight w:val="0"/>
      <w:marTop w:val="0"/>
      <w:marBottom w:val="0"/>
      <w:divBdr>
        <w:top w:val="none" w:sz="0" w:space="0" w:color="auto"/>
        <w:left w:val="none" w:sz="0" w:space="0" w:color="auto"/>
        <w:bottom w:val="none" w:sz="0" w:space="0" w:color="auto"/>
        <w:right w:val="none" w:sz="0" w:space="0" w:color="auto"/>
      </w:divBdr>
    </w:div>
    <w:div w:id="1893928801">
      <w:bodyDiv w:val="1"/>
      <w:marLeft w:val="0"/>
      <w:marRight w:val="0"/>
      <w:marTop w:val="0"/>
      <w:marBottom w:val="0"/>
      <w:divBdr>
        <w:top w:val="none" w:sz="0" w:space="0" w:color="auto"/>
        <w:left w:val="none" w:sz="0" w:space="0" w:color="auto"/>
        <w:bottom w:val="none" w:sz="0" w:space="0" w:color="auto"/>
        <w:right w:val="none" w:sz="0" w:space="0" w:color="auto"/>
      </w:divBdr>
    </w:div>
    <w:div w:id="19798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BIRMDOCS-#1399867-v1-CCLC_Behavior_Standards compared with BIRMDOCS-#1399867-v2-CCLC_Behavior_Standards</vt:lpstr>
    </vt:vector>
  </TitlesOfParts>
  <Company>Microsoft</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BIRMDOCS-#1399867-v1-CCLC_Behavior_Standards compared with BIRMDOCS-#1399867-v2-CCLC_Behavior_Standards</dc:title>
  <dc:creator>Jake Paul</dc:creator>
  <cp:lastModifiedBy>Deonte' Shorter</cp:lastModifiedBy>
  <cp:revision>3</cp:revision>
  <cp:lastPrinted>2015-07-09T19:37:00Z</cp:lastPrinted>
  <dcterms:created xsi:type="dcterms:W3CDTF">2019-06-10T14:18:00Z</dcterms:created>
  <dcterms:modified xsi:type="dcterms:W3CDTF">2019-06-10T14:34:00Z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vt:lpwstr>
  </property>
  <property fmtid="{D5CDD505-2E9C-101B-9397-08002B2CF9AE}" pid="3" name="bp_dc_comparedocs">
    <vt:lpwstr>3.4.12.7</vt:lpwstr>
  </property>
</Properties>
</file>